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83535" w14:textId="77777777" w:rsidR="00D87FF8" w:rsidRPr="008A216A" w:rsidRDefault="00D640B2" w:rsidP="00DC4858">
      <w:pPr>
        <w:jc w:val="both"/>
        <w:rPr>
          <w:b/>
          <w:bCs/>
          <w:lang w:val="bg-BG"/>
        </w:rPr>
      </w:pPr>
      <w:r w:rsidRPr="008A216A">
        <w:rPr>
          <w:b/>
          <w:bCs/>
          <w:lang w:val="en-US"/>
        </w:rPr>
        <w:t>I</w:t>
      </w:r>
      <w:r w:rsidR="00D64250" w:rsidRPr="008A216A">
        <w:rPr>
          <w:b/>
          <w:bCs/>
          <w:lang w:val="en-US"/>
        </w:rPr>
        <w:t xml:space="preserve">. </w:t>
      </w:r>
      <w:r w:rsidR="00D64250" w:rsidRPr="008A216A">
        <w:rPr>
          <w:b/>
          <w:bCs/>
          <w:lang w:val="bg-BG"/>
        </w:rPr>
        <w:t xml:space="preserve">Критерии за </w:t>
      </w:r>
      <w:r w:rsidR="00187498" w:rsidRPr="008A216A">
        <w:rPr>
          <w:b/>
          <w:bCs/>
          <w:lang w:val="bg-BG"/>
        </w:rPr>
        <w:t>подбор</w:t>
      </w:r>
      <w:bookmarkStart w:id="0" w:name="_Toc256001576"/>
      <w:r w:rsidR="00CF3A62" w:rsidRPr="008A216A">
        <w:rPr>
          <w:noProof/>
          <w:lang w:val="en-US" w:eastAsia="en-US"/>
        </w:rPr>
        <w:t xml:space="preserve"> </w:t>
      </w:r>
      <w:r w:rsidR="00CF3A62" w:rsidRPr="008A216A">
        <w:rPr>
          <w:b/>
          <w:noProof/>
          <w:lang w:val="bg-BG" w:eastAsia="en-US"/>
        </w:rPr>
        <w:t xml:space="preserve">по интервенция </w:t>
      </w:r>
      <w:r w:rsidR="00CF3A62" w:rsidRPr="008A216A">
        <w:rPr>
          <w:b/>
          <w:bCs/>
          <w:lang w:val="bg-BG"/>
        </w:rPr>
        <w:t>II.Г.2</w:t>
      </w:r>
      <w:r w:rsidR="00164B50" w:rsidRPr="008A216A">
        <w:rPr>
          <w:b/>
          <w:bCs/>
          <w:lang w:val="bg-BG"/>
        </w:rPr>
        <w:t>.</w:t>
      </w:r>
      <w:r w:rsidR="00CF3A62" w:rsidRPr="008A216A">
        <w:rPr>
          <w:b/>
          <w:bCs/>
          <w:lang w:val="bg-BG"/>
        </w:rPr>
        <w:t xml:space="preserve"> - Инвестиции за преработка на селскостопански </w:t>
      </w:r>
      <w:bookmarkEnd w:id="0"/>
      <w:r w:rsidR="00750F87" w:rsidRPr="008A216A">
        <w:rPr>
          <w:b/>
          <w:bCs/>
          <w:lang w:val="bg-BG"/>
        </w:rPr>
        <w:t>продукти:</w:t>
      </w:r>
    </w:p>
    <w:p w14:paraId="70AE098B" w14:textId="77777777" w:rsidR="00D64250" w:rsidRPr="008A216A" w:rsidRDefault="00D64250" w:rsidP="00130942">
      <w:pPr>
        <w:jc w:val="both"/>
        <w:rPr>
          <w:bCs/>
          <w:sz w:val="22"/>
          <w:szCs w:val="22"/>
          <w:lang w:val="bg-BG"/>
        </w:rPr>
      </w:pPr>
    </w:p>
    <w:tbl>
      <w:tblPr>
        <w:tblW w:w="95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5130"/>
        <w:gridCol w:w="2069"/>
        <w:gridCol w:w="7542"/>
      </w:tblGrid>
      <w:tr w:rsidR="008A216A" w:rsidRPr="008A216A" w14:paraId="3219E468"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cPr>
          <w:p w14:paraId="5FB10AC9" w14:textId="77777777" w:rsidR="00D640B2" w:rsidRPr="008A216A" w:rsidRDefault="00D640B2" w:rsidP="00D52167">
            <w:pPr>
              <w:spacing w:before="60" w:after="60" w:line="360" w:lineRule="auto"/>
              <w:jc w:val="center"/>
              <w:rPr>
                <w:b/>
                <w:bCs/>
                <w:sz w:val="22"/>
                <w:szCs w:val="22"/>
                <w:lang w:val="bg-BG"/>
              </w:rPr>
            </w:pPr>
            <w:r w:rsidRPr="008A216A">
              <w:rPr>
                <w:b/>
                <w:bCs/>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shd w:val="clear" w:color="auto" w:fill="A6A6A6"/>
          </w:tcPr>
          <w:p w14:paraId="25F7B370" w14:textId="77777777" w:rsidR="00D640B2" w:rsidRPr="008A216A" w:rsidRDefault="00D640B2" w:rsidP="00D52167">
            <w:pPr>
              <w:spacing w:before="60" w:after="60" w:line="360" w:lineRule="auto"/>
              <w:jc w:val="center"/>
              <w:rPr>
                <w:b/>
                <w:bCs/>
                <w:sz w:val="22"/>
                <w:szCs w:val="22"/>
                <w:lang w:val="bg-BG"/>
              </w:rPr>
            </w:pPr>
            <w:r w:rsidRPr="008A216A">
              <w:rPr>
                <w:b/>
                <w:bCs/>
                <w:sz w:val="22"/>
                <w:szCs w:val="22"/>
                <w:lang w:val="bg-BG"/>
              </w:rPr>
              <w:t>Критерии:</w:t>
            </w:r>
          </w:p>
        </w:tc>
        <w:tc>
          <w:tcPr>
            <w:tcW w:w="676" w:type="pct"/>
            <w:tcBorders>
              <w:top w:val="single" w:sz="4" w:space="0" w:color="auto"/>
              <w:left w:val="single" w:sz="4" w:space="0" w:color="auto"/>
              <w:bottom w:val="single" w:sz="4" w:space="0" w:color="auto"/>
              <w:right w:val="single" w:sz="4" w:space="0" w:color="auto"/>
            </w:tcBorders>
            <w:shd w:val="clear" w:color="auto" w:fill="A6A6A6"/>
            <w:vAlign w:val="center"/>
          </w:tcPr>
          <w:p w14:paraId="2AAB912D" w14:textId="77777777" w:rsidR="00D640B2" w:rsidRPr="008A216A" w:rsidRDefault="00D640B2" w:rsidP="00D52167">
            <w:pPr>
              <w:spacing w:before="60" w:after="60"/>
              <w:jc w:val="center"/>
              <w:rPr>
                <w:b/>
                <w:sz w:val="22"/>
                <w:szCs w:val="22"/>
                <w:lang w:val="bg-BG"/>
              </w:rPr>
            </w:pPr>
            <w:r w:rsidRPr="008A216A">
              <w:rPr>
                <w:b/>
                <w:sz w:val="22"/>
                <w:szCs w:val="22"/>
                <w:lang w:val="bg-BG"/>
              </w:rPr>
              <w:t>Макс. брой точки</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12ED3BC0" w14:textId="77777777" w:rsidR="00D640B2" w:rsidRPr="008A216A" w:rsidRDefault="00164B50" w:rsidP="007618F7">
            <w:pPr>
              <w:spacing w:before="60" w:after="60"/>
              <w:jc w:val="center"/>
              <w:rPr>
                <w:b/>
                <w:sz w:val="22"/>
                <w:szCs w:val="22"/>
                <w:lang w:val="bg-BG"/>
              </w:rPr>
            </w:pPr>
            <w:r w:rsidRPr="008A216A">
              <w:rPr>
                <w:b/>
                <w:sz w:val="22"/>
                <w:szCs w:val="22"/>
                <w:lang w:val="bg-BG"/>
              </w:rPr>
              <w:t>Минимално изискване</w:t>
            </w:r>
          </w:p>
        </w:tc>
      </w:tr>
      <w:tr w:rsidR="008A216A" w:rsidRPr="008A216A" w14:paraId="33F4B907" w14:textId="77777777" w:rsidTr="00DB4052">
        <w:trPr>
          <w:trHeight w:val="439"/>
        </w:trPr>
        <w:tc>
          <w:tcPr>
            <w:tcW w:w="184" w:type="pct"/>
            <w:tcBorders>
              <w:top w:val="single" w:sz="4" w:space="0" w:color="auto"/>
              <w:left w:val="single" w:sz="4" w:space="0" w:color="auto"/>
              <w:bottom w:val="single" w:sz="4" w:space="0" w:color="auto"/>
              <w:right w:val="single" w:sz="4" w:space="0" w:color="auto"/>
            </w:tcBorders>
          </w:tcPr>
          <w:p w14:paraId="265C3157" w14:textId="77777777" w:rsidR="00106189" w:rsidRPr="008A216A" w:rsidRDefault="00D57B9F" w:rsidP="0023056D">
            <w:pPr>
              <w:spacing w:before="60" w:after="60"/>
              <w:jc w:val="both"/>
              <w:rPr>
                <w:b/>
                <w:sz w:val="22"/>
                <w:szCs w:val="22"/>
                <w:lang w:val="bg-BG"/>
              </w:rPr>
            </w:pPr>
            <w:r w:rsidRPr="008A216A">
              <w:rPr>
                <w:b/>
                <w:sz w:val="22"/>
                <w:szCs w:val="22"/>
                <w:lang w:val="bg-BG"/>
              </w:rPr>
              <w:t>1</w:t>
            </w:r>
            <w:r w:rsidR="00106189" w:rsidRPr="008A216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39DD9BFD" w14:textId="77777777" w:rsidR="00106189" w:rsidRPr="008A216A" w:rsidRDefault="00106189" w:rsidP="00C21316">
            <w:pPr>
              <w:spacing w:before="60" w:after="60"/>
              <w:jc w:val="both"/>
              <w:rPr>
                <w:b/>
                <w:sz w:val="22"/>
                <w:szCs w:val="22"/>
                <w:lang w:val="bg-BG"/>
              </w:rPr>
            </w:pPr>
            <w:r w:rsidRPr="008A216A">
              <w:rPr>
                <w:b/>
                <w:sz w:val="22"/>
                <w:szCs w:val="22"/>
                <w:lang w:val="bg-BG"/>
              </w:rPr>
              <w:t>Заявления за подпомагане подадени от групи/организации на производители</w:t>
            </w:r>
            <w:r w:rsidR="00C21316" w:rsidRPr="008A216A">
              <w:rPr>
                <w:b/>
                <w:sz w:val="22"/>
                <w:szCs w:val="22"/>
                <w:lang w:val="bg-BG"/>
              </w:rPr>
              <w:t>.</w:t>
            </w:r>
          </w:p>
        </w:tc>
        <w:tc>
          <w:tcPr>
            <w:tcW w:w="676" w:type="pct"/>
            <w:tcBorders>
              <w:top w:val="single" w:sz="4" w:space="0" w:color="auto"/>
              <w:left w:val="single" w:sz="4" w:space="0" w:color="auto"/>
              <w:bottom w:val="single" w:sz="4" w:space="0" w:color="auto"/>
              <w:right w:val="single" w:sz="4" w:space="0" w:color="auto"/>
            </w:tcBorders>
          </w:tcPr>
          <w:p w14:paraId="05B61A65" w14:textId="77777777" w:rsidR="00106189" w:rsidRPr="008A216A" w:rsidRDefault="00106189" w:rsidP="000C75CD">
            <w:pPr>
              <w:spacing w:before="60" w:after="60"/>
              <w:jc w:val="center"/>
              <w:rPr>
                <w:b/>
                <w:bCs/>
                <w:sz w:val="22"/>
                <w:szCs w:val="22"/>
                <w:u w:val="single"/>
                <w:lang w:val="bg-BG"/>
              </w:rPr>
            </w:pPr>
          </w:p>
          <w:p w14:paraId="361F543B" w14:textId="2CB62AE2" w:rsidR="00106189" w:rsidRPr="008A216A" w:rsidRDefault="009A0315" w:rsidP="009A0315">
            <w:pPr>
              <w:spacing w:before="60" w:after="60"/>
              <w:jc w:val="center"/>
              <w:rPr>
                <w:b/>
                <w:bCs/>
                <w:sz w:val="22"/>
                <w:szCs w:val="22"/>
                <w:u w:val="single"/>
                <w:lang w:val="en-US"/>
              </w:rPr>
            </w:pPr>
            <w:r w:rsidRPr="008A216A">
              <w:rPr>
                <w:b/>
                <w:bCs/>
                <w:sz w:val="22"/>
                <w:szCs w:val="22"/>
                <w:u w:val="single"/>
                <w:lang w:val="bg-BG"/>
              </w:rPr>
              <w:t>1</w:t>
            </w:r>
            <w:r w:rsidR="00F43F65" w:rsidRPr="008A216A">
              <w:rPr>
                <w:b/>
                <w:bCs/>
                <w:sz w:val="22"/>
                <w:szCs w:val="22"/>
                <w:u w:val="single"/>
                <w:lang w:val="bg-BG"/>
              </w:rPr>
              <w:t>0</w:t>
            </w:r>
          </w:p>
        </w:tc>
        <w:tc>
          <w:tcPr>
            <w:tcW w:w="2464" w:type="pct"/>
            <w:tcBorders>
              <w:top w:val="single" w:sz="4" w:space="0" w:color="auto"/>
              <w:left w:val="single" w:sz="4" w:space="0" w:color="auto"/>
              <w:right w:val="single" w:sz="4" w:space="0" w:color="auto"/>
            </w:tcBorders>
          </w:tcPr>
          <w:p w14:paraId="6AEF3678" w14:textId="77777777" w:rsidR="00106189" w:rsidRPr="008A216A" w:rsidRDefault="00C21316" w:rsidP="00C21316">
            <w:pPr>
              <w:spacing w:before="60" w:after="60"/>
              <w:rPr>
                <w:bCs/>
                <w:i/>
                <w:sz w:val="22"/>
                <w:szCs w:val="22"/>
                <w:lang w:val="bg-BG"/>
              </w:rPr>
            </w:pPr>
            <w:r w:rsidRPr="008A216A">
              <w:rPr>
                <w:bCs/>
                <w:i/>
                <w:sz w:val="22"/>
                <w:szCs w:val="22"/>
                <w:lang w:val="bg-BG"/>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14:paraId="76098E08" w14:textId="77777777" w:rsidR="00F8788F" w:rsidRPr="008A216A" w:rsidRDefault="00F8788F" w:rsidP="00F8788F">
            <w:pPr>
              <w:pStyle w:val="ListParagraph"/>
              <w:spacing w:before="40" w:after="40"/>
              <w:ind w:left="27" w:right="29"/>
              <w:jc w:val="both"/>
              <w:rPr>
                <w:rFonts w:ascii="Times New Roman" w:eastAsia="Times New Roman" w:hAnsi="Times New Roman"/>
              </w:rPr>
            </w:pPr>
            <w:r w:rsidRPr="008A216A">
              <w:rPr>
                <w:rFonts w:ascii="Times New Roman" w:eastAsia="Times New Roman" w:hAnsi="Times New Roman"/>
                <w:b/>
                <w:i/>
              </w:rPr>
              <w:t>(Кандидатът</w:t>
            </w:r>
            <w:r w:rsidRPr="008A216A">
              <w:rPr>
                <w:rFonts w:ascii="Times New Roman" w:hAnsi="Times New Roman"/>
                <w:bCs/>
                <w:i/>
              </w:rPr>
              <w:t xml:space="preserve"> </w:t>
            </w:r>
            <w:r w:rsidRPr="008A216A">
              <w:rPr>
                <w:rFonts w:ascii="Times New Roman" w:eastAsia="Times New Roman" w:hAnsi="Times New Roman"/>
                <w:b/>
                <w:i/>
              </w:rPr>
              <w:t>се задължава да поддържа съответствие с критери</w:t>
            </w:r>
            <w:r w:rsidR="007D75E4" w:rsidRPr="008A216A">
              <w:rPr>
                <w:rFonts w:ascii="Times New Roman" w:eastAsia="Times New Roman" w:hAnsi="Times New Roman"/>
                <w:b/>
                <w:i/>
              </w:rPr>
              <w:t>я</w:t>
            </w:r>
            <w:r w:rsidRPr="008A216A">
              <w:rPr>
                <w:rFonts w:ascii="Times New Roman" w:eastAsia="Times New Roman" w:hAnsi="Times New Roman"/>
                <w:b/>
                <w:i/>
              </w:rPr>
              <w:t xml:space="preserve"> в срока за мониторинг</w:t>
            </w:r>
            <w:r w:rsidRPr="008A216A">
              <w:rPr>
                <w:rFonts w:ascii="Times New Roman" w:eastAsia="Times New Roman" w:hAnsi="Times New Roman"/>
              </w:rPr>
              <w:t>).</w:t>
            </w:r>
          </w:p>
          <w:p w14:paraId="679AAD3C" w14:textId="77777777" w:rsidR="00F8788F" w:rsidRPr="008A216A" w:rsidRDefault="00F8788F" w:rsidP="00C21316">
            <w:pPr>
              <w:spacing w:before="60" w:after="60"/>
              <w:rPr>
                <w:bCs/>
                <w:i/>
                <w:sz w:val="22"/>
                <w:szCs w:val="22"/>
                <w:lang w:val="bg-BG"/>
              </w:rPr>
            </w:pPr>
          </w:p>
        </w:tc>
      </w:tr>
      <w:tr w:rsidR="008A216A" w:rsidRPr="008A216A" w14:paraId="5E46EC4B" w14:textId="77777777" w:rsidTr="00DB4052">
        <w:trPr>
          <w:trHeight w:val="439"/>
        </w:trPr>
        <w:tc>
          <w:tcPr>
            <w:tcW w:w="184" w:type="pct"/>
            <w:tcBorders>
              <w:top w:val="single" w:sz="4" w:space="0" w:color="auto"/>
              <w:left w:val="single" w:sz="4" w:space="0" w:color="auto"/>
              <w:bottom w:val="single" w:sz="4" w:space="0" w:color="auto"/>
              <w:right w:val="single" w:sz="4" w:space="0" w:color="auto"/>
            </w:tcBorders>
          </w:tcPr>
          <w:p w14:paraId="4E6B2067" w14:textId="77777777" w:rsidR="00106189" w:rsidRPr="008A216A" w:rsidRDefault="00D57B9F" w:rsidP="00106189">
            <w:pPr>
              <w:spacing w:before="60" w:after="60"/>
              <w:jc w:val="both"/>
              <w:rPr>
                <w:b/>
                <w:sz w:val="22"/>
                <w:szCs w:val="22"/>
                <w:lang w:val="bg-BG"/>
              </w:rPr>
            </w:pPr>
            <w:r w:rsidRPr="008A216A">
              <w:rPr>
                <w:b/>
                <w:sz w:val="22"/>
                <w:szCs w:val="22"/>
                <w:lang w:val="bg-BG"/>
              </w:rPr>
              <w:t>2</w:t>
            </w:r>
            <w:r w:rsidR="00106189" w:rsidRPr="008A216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7EC6E79B" w14:textId="77777777" w:rsidR="00106189" w:rsidRPr="008A216A" w:rsidRDefault="0072690E" w:rsidP="00632782">
            <w:pPr>
              <w:jc w:val="both"/>
              <w:rPr>
                <w:b/>
                <w:sz w:val="22"/>
                <w:szCs w:val="22"/>
                <w:lang w:val="bg-BG"/>
              </w:rPr>
            </w:pPr>
            <w:r w:rsidRPr="008A216A">
              <w:rPr>
                <w:b/>
                <w:sz w:val="22"/>
                <w:szCs w:val="22"/>
                <w:lang w:val="bg-BG"/>
              </w:rPr>
              <w:t>Заявления за подпомагане подадени от кандидати регистрирани земеделски стопани</w:t>
            </w:r>
            <w:r w:rsidR="00632782" w:rsidRPr="008A216A">
              <w:rPr>
                <w:b/>
                <w:sz w:val="22"/>
                <w:szCs w:val="22"/>
                <w:lang w:val="bg-BG"/>
              </w:rPr>
              <w:t xml:space="preserve"> или</w:t>
            </w:r>
            <w:r w:rsidR="008E54CB" w:rsidRPr="008A216A">
              <w:rPr>
                <w:b/>
                <w:sz w:val="22"/>
                <w:szCs w:val="22"/>
                <w:lang w:val="bg-BG"/>
              </w:rPr>
              <w:t xml:space="preserve"> групи/организации на производители</w:t>
            </w:r>
            <w:r w:rsidRPr="008A216A">
              <w:rPr>
                <w:b/>
                <w:sz w:val="22"/>
                <w:szCs w:val="22"/>
                <w:lang w:val="bg-BG"/>
              </w:rPr>
              <w:t xml:space="preserve">, за преработка на </w:t>
            </w:r>
            <w:r w:rsidR="00632782" w:rsidRPr="008A216A">
              <w:rPr>
                <w:b/>
                <w:sz w:val="22"/>
                <w:szCs w:val="22"/>
                <w:lang w:val="bg-BG"/>
              </w:rPr>
              <w:t>собствени</w:t>
            </w:r>
            <w:r w:rsidRPr="008A216A">
              <w:rPr>
                <w:b/>
                <w:sz w:val="22"/>
                <w:szCs w:val="22"/>
                <w:lang w:val="bg-BG"/>
              </w:rPr>
              <w:t xml:space="preserve"> </w:t>
            </w:r>
            <w:r w:rsidR="00FD37FC" w:rsidRPr="008A216A">
              <w:rPr>
                <w:b/>
                <w:sz w:val="22"/>
                <w:szCs w:val="22"/>
                <w:lang w:val="bg-BG"/>
              </w:rPr>
              <w:t>земеделски суровини</w:t>
            </w:r>
            <w:r w:rsidR="00CE6CB3" w:rsidRPr="008A216A">
              <w:rPr>
                <w:b/>
                <w:sz w:val="22"/>
                <w:szCs w:val="22"/>
                <w:lang w:val="bg-BG"/>
              </w:rPr>
              <w:t>.</w:t>
            </w:r>
          </w:p>
        </w:tc>
        <w:tc>
          <w:tcPr>
            <w:tcW w:w="676" w:type="pct"/>
            <w:tcBorders>
              <w:top w:val="single" w:sz="4" w:space="0" w:color="auto"/>
              <w:left w:val="single" w:sz="4" w:space="0" w:color="auto"/>
              <w:bottom w:val="single" w:sz="4" w:space="0" w:color="auto"/>
              <w:right w:val="single" w:sz="4" w:space="0" w:color="auto"/>
            </w:tcBorders>
            <w:vAlign w:val="center"/>
          </w:tcPr>
          <w:p w14:paraId="2FB01D7F" w14:textId="54827095" w:rsidR="00106189" w:rsidRPr="008A216A" w:rsidRDefault="00106189" w:rsidP="00106189">
            <w:pPr>
              <w:spacing w:before="60" w:after="60"/>
              <w:jc w:val="center"/>
              <w:rPr>
                <w:b/>
                <w:sz w:val="22"/>
                <w:szCs w:val="22"/>
                <w:u w:val="single"/>
                <w:lang w:val="bg-BG"/>
              </w:rPr>
            </w:pPr>
            <w:r w:rsidRPr="008A216A">
              <w:rPr>
                <w:b/>
                <w:sz w:val="22"/>
                <w:szCs w:val="22"/>
                <w:u w:val="single"/>
                <w:lang w:val="bg-BG"/>
              </w:rPr>
              <w:t>1</w:t>
            </w:r>
            <w:r w:rsidR="00F43F65" w:rsidRPr="008A216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vAlign w:val="bottom"/>
          </w:tcPr>
          <w:p w14:paraId="1268521A" w14:textId="77777777" w:rsidR="00106189" w:rsidRPr="008A216A" w:rsidRDefault="00106189" w:rsidP="00397C7F">
            <w:pPr>
              <w:pStyle w:val="ListParagraph"/>
              <w:numPr>
                <w:ilvl w:val="0"/>
                <w:numId w:val="21"/>
              </w:numPr>
              <w:spacing w:before="60" w:after="60"/>
              <w:ind w:left="322"/>
              <w:jc w:val="both"/>
              <w:rPr>
                <w:rFonts w:ascii="Times New Roman" w:hAnsi="Times New Roman"/>
                <w:bCs/>
                <w:i/>
              </w:rPr>
            </w:pPr>
            <w:r w:rsidRPr="008A216A">
              <w:rPr>
                <w:rFonts w:ascii="Times New Roman" w:hAnsi="Times New Roman"/>
                <w:bCs/>
                <w:i/>
              </w:rPr>
              <w:t xml:space="preserve">Над </w:t>
            </w:r>
            <w:r w:rsidR="00FB42B1" w:rsidRPr="008A216A">
              <w:rPr>
                <w:rFonts w:ascii="Times New Roman" w:hAnsi="Times New Roman"/>
                <w:bCs/>
                <w:i/>
                <w:lang w:val="en-US"/>
              </w:rPr>
              <w:t>75</w:t>
            </w:r>
            <w:r w:rsidRPr="008A216A">
              <w:rPr>
                <w:rFonts w:ascii="Times New Roman" w:hAnsi="Times New Roman"/>
                <w:bCs/>
                <w:i/>
              </w:rPr>
              <w:t xml:space="preserve">% от </w:t>
            </w:r>
            <w:r w:rsidR="003B2640" w:rsidRPr="008A216A">
              <w:rPr>
                <w:rFonts w:ascii="Times New Roman" w:hAnsi="Times New Roman"/>
                <w:bCs/>
                <w:i/>
              </w:rPr>
              <w:t>общия обем</w:t>
            </w:r>
            <w:r w:rsidRPr="008A216A">
              <w:rPr>
                <w:rFonts w:ascii="Times New Roman" w:hAnsi="Times New Roman"/>
                <w:bCs/>
                <w:i/>
              </w:rPr>
              <w:t xml:space="preserve"> на преработваните суровини</w:t>
            </w:r>
            <w:r w:rsidR="0072690E" w:rsidRPr="008A216A">
              <w:rPr>
                <w:rFonts w:ascii="Times New Roman" w:hAnsi="Times New Roman"/>
                <w:bCs/>
                <w:i/>
              </w:rPr>
              <w:t>,</w:t>
            </w:r>
            <w:r w:rsidRPr="008A216A">
              <w:rPr>
                <w:rFonts w:ascii="Times New Roman" w:hAnsi="Times New Roman"/>
                <w:bCs/>
                <w:i/>
              </w:rPr>
              <w:t xml:space="preserve"> са произведени в земеделското стопанство на кандидата.</w:t>
            </w:r>
          </w:p>
          <w:p w14:paraId="4722756E" w14:textId="77777777" w:rsidR="009A49F3" w:rsidRPr="008A216A" w:rsidRDefault="00397C7F" w:rsidP="00397C7F">
            <w:pPr>
              <w:pStyle w:val="ListParagraph"/>
              <w:numPr>
                <w:ilvl w:val="0"/>
                <w:numId w:val="21"/>
              </w:numPr>
              <w:spacing w:before="60" w:after="60"/>
              <w:ind w:left="322"/>
              <w:jc w:val="both"/>
              <w:rPr>
                <w:rFonts w:ascii="Times New Roman" w:hAnsi="Times New Roman"/>
                <w:bCs/>
                <w:i/>
              </w:rPr>
            </w:pPr>
            <w:r w:rsidRPr="008A216A">
              <w:rPr>
                <w:rFonts w:ascii="Times New Roman" w:hAnsi="Times New Roman"/>
                <w:bCs/>
                <w:i/>
              </w:rPr>
              <w:t>Н</w:t>
            </w:r>
            <w:r w:rsidR="009A49F3" w:rsidRPr="008A216A">
              <w:rPr>
                <w:rFonts w:ascii="Times New Roman" w:hAnsi="Times New Roman"/>
                <w:bCs/>
                <w:i/>
              </w:rPr>
              <w:t xml:space="preserve">ад </w:t>
            </w:r>
            <w:r w:rsidR="00FB42B1" w:rsidRPr="008A216A">
              <w:rPr>
                <w:rFonts w:ascii="Times New Roman" w:hAnsi="Times New Roman"/>
                <w:bCs/>
                <w:i/>
              </w:rPr>
              <w:t>75</w:t>
            </w:r>
            <w:r w:rsidR="009A49F3" w:rsidRPr="008A216A">
              <w:rPr>
                <w:rFonts w:ascii="Times New Roman" w:hAnsi="Times New Roman"/>
                <w:bCs/>
                <w:i/>
              </w:rPr>
              <w:t xml:space="preserve">% от </w:t>
            </w:r>
            <w:r w:rsidR="003B2640" w:rsidRPr="008A216A">
              <w:rPr>
                <w:rFonts w:ascii="Times New Roman" w:hAnsi="Times New Roman"/>
                <w:bCs/>
                <w:i/>
              </w:rPr>
              <w:t>общия обем</w:t>
            </w:r>
            <w:r w:rsidR="009A49F3" w:rsidRPr="008A216A">
              <w:rPr>
                <w:rFonts w:ascii="Times New Roman" w:hAnsi="Times New Roman"/>
                <w:bCs/>
                <w:i/>
              </w:rPr>
              <w:t xml:space="preserve"> на преработваните суровини, са произведени в земеделското стопанство на физическото лице</w:t>
            </w:r>
            <w:r w:rsidRPr="008A216A">
              <w:rPr>
                <w:rFonts w:ascii="Times New Roman" w:hAnsi="Times New Roman"/>
                <w:bCs/>
                <w:i/>
              </w:rPr>
              <w:t xml:space="preserve"> собственик на капитала- за кандидати, </w:t>
            </w:r>
            <w:proofErr w:type="spellStart"/>
            <w:r w:rsidR="00D57B9F" w:rsidRPr="008A216A">
              <w:rPr>
                <w:rFonts w:ascii="Times New Roman" w:hAnsi="Times New Roman"/>
                <w:bCs/>
                <w:i/>
              </w:rPr>
              <w:t>новорегистрирани</w:t>
            </w:r>
            <w:proofErr w:type="spellEnd"/>
            <w:r w:rsidR="00D57B9F" w:rsidRPr="008A216A">
              <w:rPr>
                <w:rFonts w:ascii="Times New Roman" w:hAnsi="Times New Roman"/>
                <w:bCs/>
                <w:i/>
              </w:rPr>
              <w:t xml:space="preserve"> </w:t>
            </w:r>
            <w:r w:rsidRPr="008A216A">
              <w:rPr>
                <w:rFonts w:ascii="Times New Roman" w:hAnsi="Times New Roman"/>
                <w:bCs/>
                <w:i/>
              </w:rPr>
              <w:t xml:space="preserve"> еднолични търговци и ЕООД.</w:t>
            </w:r>
          </w:p>
          <w:p w14:paraId="0FFFC977" w14:textId="77777777" w:rsidR="009A49F3" w:rsidRPr="008A216A" w:rsidRDefault="00397C7F" w:rsidP="00397C7F">
            <w:pPr>
              <w:pStyle w:val="ListParagraph"/>
              <w:numPr>
                <w:ilvl w:val="0"/>
                <w:numId w:val="21"/>
              </w:numPr>
              <w:spacing w:before="60" w:after="60"/>
              <w:ind w:left="322"/>
              <w:jc w:val="both"/>
              <w:rPr>
                <w:rFonts w:ascii="Times New Roman" w:hAnsi="Times New Roman"/>
                <w:bCs/>
                <w:i/>
              </w:rPr>
            </w:pPr>
            <w:r w:rsidRPr="008A216A">
              <w:rPr>
                <w:rFonts w:ascii="Times New Roman" w:hAnsi="Times New Roman"/>
                <w:bCs/>
                <w:i/>
              </w:rPr>
              <w:t>Н</w:t>
            </w:r>
            <w:r w:rsidR="009A49F3" w:rsidRPr="008A216A">
              <w:rPr>
                <w:rFonts w:ascii="Times New Roman" w:hAnsi="Times New Roman"/>
                <w:bCs/>
                <w:i/>
              </w:rPr>
              <w:t xml:space="preserve">ад </w:t>
            </w:r>
            <w:r w:rsidR="00FB42B1" w:rsidRPr="008A216A">
              <w:rPr>
                <w:rFonts w:ascii="Times New Roman" w:hAnsi="Times New Roman"/>
                <w:bCs/>
                <w:i/>
                <w:lang w:val="en-US"/>
              </w:rPr>
              <w:t>75</w:t>
            </w:r>
            <w:r w:rsidR="009A49F3" w:rsidRPr="008A216A">
              <w:rPr>
                <w:rFonts w:ascii="Times New Roman" w:hAnsi="Times New Roman"/>
                <w:bCs/>
                <w:i/>
              </w:rPr>
              <w:t xml:space="preserve">% от </w:t>
            </w:r>
            <w:r w:rsidR="003B2640" w:rsidRPr="008A216A">
              <w:rPr>
                <w:rFonts w:ascii="Times New Roman" w:hAnsi="Times New Roman"/>
                <w:bCs/>
                <w:i/>
              </w:rPr>
              <w:t>общия обем</w:t>
            </w:r>
            <w:r w:rsidR="009A49F3" w:rsidRPr="008A216A">
              <w:rPr>
                <w:rFonts w:ascii="Times New Roman" w:hAnsi="Times New Roman"/>
                <w:bCs/>
                <w:i/>
              </w:rPr>
              <w:t xml:space="preserve"> на преработваните суровини са произведени от членовете на групата или организацията на производители, която е кандидат за подпомагане.</w:t>
            </w:r>
          </w:p>
          <w:p w14:paraId="62E09F2A" w14:textId="77777777" w:rsidR="00106189" w:rsidRPr="008A216A" w:rsidRDefault="00F8788F" w:rsidP="007D75E4">
            <w:pPr>
              <w:spacing w:before="60" w:after="60"/>
              <w:jc w:val="both"/>
              <w:rPr>
                <w:i/>
                <w:sz w:val="22"/>
                <w:szCs w:val="22"/>
                <w:lang w:val="bg-BG"/>
              </w:rPr>
            </w:pPr>
            <w:r w:rsidRPr="008A216A">
              <w:rPr>
                <w:b/>
                <w:i/>
                <w:sz w:val="22"/>
                <w:szCs w:val="22"/>
                <w:lang w:val="bg-BG"/>
              </w:rPr>
              <w:t>(</w:t>
            </w:r>
            <w:r w:rsidRPr="008A216A">
              <w:rPr>
                <w:b/>
                <w:i/>
                <w:sz w:val="22"/>
                <w:szCs w:val="22"/>
              </w:rPr>
              <w:t>Кандидатът</w:t>
            </w:r>
            <w:r w:rsidRPr="008A216A">
              <w:rPr>
                <w:bCs/>
                <w:i/>
                <w:sz w:val="22"/>
                <w:szCs w:val="22"/>
              </w:rPr>
              <w:t xml:space="preserve"> </w:t>
            </w:r>
            <w:r w:rsidRPr="008A216A">
              <w:rPr>
                <w:b/>
                <w:i/>
                <w:sz w:val="22"/>
                <w:szCs w:val="22"/>
              </w:rPr>
              <w:t>се задължава да поддържа съответствие с критери</w:t>
            </w:r>
            <w:r w:rsidR="007D75E4" w:rsidRPr="008A216A">
              <w:rPr>
                <w:b/>
                <w:i/>
                <w:sz w:val="22"/>
                <w:szCs w:val="22"/>
                <w:lang w:val="bg-BG"/>
              </w:rPr>
              <w:t>я</w:t>
            </w:r>
            <w:r w:rsidRPr="008A216A">
              <w:rPr>
                <w:b/>
                <w:i/>
                <w:sz w:val="22"/>
                <w:szCs w:val="22"/>
              </w:rPr>
              <w:t xml:space="preserve"> в срока за мониторинг</w:t>
            </w:r>
            <w:r w:rsidRPr="008A216A">
              <w:rPr>
                <w:sz w:val="22"/>
                <w:szCs w:val="22"/>
              </w:rPr>
              <w:t>)</w:t>
            </w:r>
          </w:p>
        </w:tc>
      </w:tr>
      <w:tr w:rsidR="008A216A" w:rsidRPr="008A216A" w14:paraId="705481E4" w14:textId="77777777" w:rsidTr="00DB4052">
        <w:trPr>
          <w:trHeight w:val="439"/>
        </w:trPr>
        <w:tc>
          <w:tcPr>
            <w:tcW w:w="184" w:type="pct"/>
            <w:tcBorders>
              <w:top w:val="single" w:sz="4" w:space="0" w:color="auto"/>
              <w:left w:val="single" w:sz="4" w:space="0" w:color="auto"/>
              <w:bottom w:val="single" w:sz="4" w:space="0" w:color="auto"/>
              <w:right w:val="single" w:sz="4" w:space="0" w:color="auto"/>
            </w:tcBorders>
          </w:tcPr>
          <w:p w14:paraId="61E3D183" w14:textId="77777777" w:rsidR="009A0315" w:rsidRPr="008A216A" w:rsidDel="00D57B9F" w:rsidRDefault="009A0315" w:rsidP="00106189">
            <w:pPr>
              <w:spacing w:before="60" w:after="60"/>
              <w:jc w:val="both"/>
              <w:rPr>
                <w:b/>
                <w:sz w:val="22"/>
                <w:szCs w:val="22"/>
                <w:lang w:val="bg-BG"/>
              </w:rPr>
            </w:pPr>
            <w:r w:rsidRPr="008A216A">
              <w:rPr>
                <w:b/>
                <w:sz w:val="22"/>
                <w:szCs w:val="22"/>
                <w:lang w:val="bg-BG"/>
              </w:rPr>
              <w:t>3.</w:t>
            </w:r>
          </w:p>
        </w:tc>
        <w:tc>
          <w:tcPr>
            <w:tcW w:w="1676" w:type="pct"/>
            <w:tcBorders>
              <w:top w:val="single" w:sz="4" w:space="0" w:color="auto"/>
              <w:left w:val="single" w:sz="4" w:space="0" w:color="auto"/>
              <w:bottom w:val="single" w:sz="4" w:space="0" w:color="auto"/>
              <w:right w:val="single" w:sz="4" w:space="0" w:color="auto"/>
            </w:tcBorders>
          </w:tcPr>
          <w:p w14:paraId="7BE96760" w14:textId="77777777" w:rsidR="009A0315" w:rsidRPr="008A216A" w:rsidRDefault="009A0315" w:rsidP="009A0315">
            <w:pPr>
              <w:jc w:val="both"/>
              <w:rPr>
                <w:b/>
                <w:sz w:val="22"/>
                <w:szCs w:val="22"/>
                <w:lang w:val="bg-BG"/>
              </w:rPr>
            </w:pPr>
            <w:r w:rsidRPr="008A216A">
              <w:rPr>
                <w:b/>
                <w:sz w:val="22"/>
                <w:szCs w:val="22"/>
                <w:lang w:val="bg-BG"/>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w:t>
            </w:r>
            <w:r w:rsidR="00B40DEC" w:rsidRPr="008A216A">
              <w:rPr>
                <w:b/>
                <w:sz w:val="22"/>
                <w:szCs w:val="22"/>
                <w:lang w:val="bg-BG"/>
              </w:rPr>
              <w:t xml:space="preserve"> или признати групи/организации на производители.</w:t>
            </w:r>
          </w:p>
        </w:tc>
        <w:tc>
          <w:tcPr>
            <w:tcW w:w="676" w:type="pct"/>
            <w:tcBorders>
              <w:top w:val="single" w:sz="4" w:space="0" w:color="auto"/>
              <w:left w:val="single" w:sz="4" w:space="0" w:color="auto"/>
              <w:bottom w:val="single" w:sz="4" w:space="0" w:color="auto"/>
              <w:right w:val="single" w:sz="4" w:space="0" w:color="auto"/>
            </w:tcBorders>
            <w:vAlign w:val="center"/>
          </w:tcPr>
          <w:p w14:paraId="442FD772" w14:textId="77777777" w:rsidR="009A0315" w:rsidRPr="008A216A" w:rsidRDefault="000A3C43" w:rsidP="00106189">
            <w:pPr>
              <w:spacing w:before="60" w:after="60"/>
              <w:jc w:val="center"/>
              <w:rPr>
                <w:b/>
                <w:sz w:val="22"/>
                <w:szCs w:val="22"/>
                <w:u w:val="single"/>
                <w:lang w:val="bg-BG"/>
              </w:rPr>
            </w:pPr>
            <w:r w:rsidRPr="008A216A">
              <w:rPr>
                <w:b/>
                <w:sz w:val="22"/>
                <w:szCs w:val="22"/>
                <w:u w:val="single"/>
                <w:lang w:val="bg-BG"/>
              </w:rPr>
              <w:t>10</w:t>
            </w:r>
          </w:p>
        </w:tc>
        <w:tc>
          <w:tcPr>
            <w:tcW w:w="2464" w:type="pct"/>
            <w:tcBorders>
              <w:top w:val="single" w:sz="4" w:space="0" w:color="auto"/>
              <w:left w:val="single" w:sz="4" w:space="0" w:color="auto"/>
              <w:bottom w:val="single" w:sz="4" w:space="0" w:color="auto"/>
              <w:right w:val="single" w:sz="4" w:space="0" w:color="auto"/>
            </w:tcBorders>
            <w:vAlign w:val="bottom"/>
          </w:tcPr>
          <w:p w14:paraId="7A68F6C5" w14:textId="5D0CC4F5" w:rsidR="00A20757" w:rsidRPr="008A216A" w:rsidRDefault="00F8788F" w:rsidP="003B615A">
            <w:pPr>
              <w:pStyle w:val="ListParagraph"/>
              <w:numPr>
                <w:ilvl w:val="0"/>
                <w:numId w:val="21"/>
              </w:numPr>
              <w:spacing w:before="60" w:after="60"/>
              <w:jc w:val="both"/>
              <w:rPr>
                <w:rFonts w:ascii="Times New Roman" w:hAnsi="Times New Roman"/>
                <w:bCs/>
                <w:i/>
              </w:rPr>
            </w:pPr>
            <w:r w:rsidRPr="008A216A">
              <w:rPr>
                <w:rFonts w:ascii="Times New Roman" w:hAnsi="Times New Roman"/>
                <w:bCs/>
                <w:i/>
              </w:rPr>
              <w:t>Н</w:t>
            </w:r>
            <w:r w:rsidR="000A3C43" w:rsidRPr="008A216A">
              <w:rPr>
                <w:rFonts w:ascii="Times New Roman" w:hAnsi="Times New Roman"/>
                <w:bCs/>
                <w:i/>
              </w:rPr>
              <w:t>ад</w:t>
            </w:r>
            <w:r w:rsidR="009A0315" w:rsidRPr="008A216A">
              <w:rPr>
                <w:rFonts w:ascii="Times New Roman" w:hAnsi="Times New Roman"/>
                <w:bCs/>
                <w:i/>
                <w:lang w:val="pl-PL"/>
              </w:rPr>
              <w:t xml:space="preserve"> </w:t>
            </w:r>
            <w:r w:rsidR="009A0315" w:rsidRPr="008A216A">
              <w:rPr>
                <w:rFonts w:ascii="Times New Roman" w:hAnsi="Times New Roman"/>
                <w:bCs/>
                <w:i/>
              </w:rPr>
              <w:t xml:space="preserve">50% </w:t>
            </w:r>
            <w:r w:rsidR="009A0315" w:rsidRPr="008A216A">
              <w:rPr>
                <w:rFonts w:ascii="Times New Roman" w:hAnsi="Times New Roman"/>
                <w:bCs/>
                <w:i/>
                <w:lang w:val="pl-PL"/>
              </w:rPr>
              <w:t xml:space="preserve"> </w:t>
            </w:r>
            <w:r w:rsidR="000A3C43" w:rsidRPr="008A216A">
              <w:rPr>
                <w:rFonts w:ascii="Times New Roman" w:hAnsi="Times New Roman"/>
                <w:bCs/>
                <w:i/>
                <w:lang w:val="pl-PL"/>
              </w:rPr>
              <w:t>от общия обем на преработваните суровини</w:t>
            </w:r>
            <w:r w:rsidR="00A20757" w:rsidRPr="008A216A">
              <w:rPr>
                <w:rFonts w:ascii="Times New Roman" w:hAnsi="Times New Roman"/>
                <w:bCs/>
                <w:i/>
                <w:lang w:val="pl-PL"/>
              </w:rPr>
              <w:t xml:space="preserve"> </w:t>
            </w:r>
            <w:r w:rsidR="00A20757" w:rsidRPr="008A216A">
              <w:rPr>
                <w:rFonts w:ascii="Times New Roman" w:hAnsi="Times New Roman"/>
                <w:bCs/>
                <w:i/>
              </w:rPr>
              <w:t xml:space="preserve">с изключение на </w:t>
            </w:r>
            <w:r w:rsidR="00BD3EF4" w:rsidRPr="008A216A">
              <w:rPr>
                <w:rFonts w:ascii="Times New Roman" w:hAnsi="Times New Roman"/>
                <w:bCs/>
                <w:i/>
              </w:rPr>
              <w:t xml:space="preserve">червено </w:t>
            </w:r>
            <w:r w:rsidR="00A20757" w:rsidRPr="008A216A">
              <w:rPr>
                <w:rFonts w:ascii="Times New Roman" w:hAnsi="Times New Roman"/>
                <w:bCs/>
                <w:i/>
              </w:rPr>
              <w:t>месо</w:t>
            </w:r>
            <w:r w:rsidR="000A3C43" w:rsidRPr="008A216A">
              <w:rPr>
                <w:rFonts w:ascii="Times New Roman" w:hAnsi="Times New Roman"/>
                <w:bCs/>
                <w:i/>
              </w:rPr>
              <w:t xml:space="preserve"> е</w:t>
            </w:r>
            <w:r w:rsidR="009A0315" w:rsidRPr="008A216A">
              <w:rPr>
                <w:rFonts w:ascii="Times New Roman" w:hAnsi="Times New Roman"/>
                <w:bCs/>
                <w:i/>
                <w:lang w:val="pl-PL"/>
              </w:rPr>
              <w:t xml:space="preserve"> от регистрирани земеделски стопани</w:t>
            </w:r>
            <w:r w:rsidR="003B615A" w:rsidRPr="008A216A">
              <w:t xml:space="preserve"> </w:t>
            </w:r>
            <w:r w:rsidR="003B615A" w:rsidRPr="008A216A">
              <w:rPr>
                <w:rFonts w:ascii="Times New Roman" w:hAnsi="Times New Roman"/>
                <w:bCs/>
                <w:i/>
                <w:lang w:val="pl-PL"/>
              </w:rPr>
              <w:t>или признати групи/организации на производители</w:t>
            </w:r>
            <w:r w:rsidR="00A700FE" w:rsidRPr="008A216A">
              <w:rPr>
                <w:rFonts w:ascii="Times New Roman" w:hAnsi="Times New Roman"/>
                <w:bCs/>
                <w:i/>
              </w:rPr>
              <w:t>.</w:t>
            </w:r>
          </w:p>
          <w:p w14:paraId="27CFD2E9" w14:textId="1A1A26C5" w:rsidR="009A0315" w:rsidRPr="008A216A" w:rsidRDefault="00A20757" w:rsidP="003B615A">
            <w:pPr>
              <w:pStyle w:val="ListParagraph"/>
              <w:numPr>
                <w:ilvl w:val="0"/>
                <w:numId w:val="21"/>
              </w:numPr>
              <w:spacing w:before="60" w:after="60"/>
              <w:jc w:val="both"/>
              <w:rPr>
                <w:rFonts w:ascii="Times New Roman" w:hAnsi="Times New Roman"/>
                <w:bCs/>
                <w:i/>
              </w:rPr>
            </w:pPr>
            <w:r w:rsidRPr="008A216A">
              <w:rPr>
                <w:rFonts w:ascii="Times New Roman" w:hAnsi="Times New Roman"/>
                <w:bCs/>
                <w:i/>
              </w:rPr>
              <w:t xml:space="preserve">Над 30 % от </w:t>
            </w:r>
            <w:r w:rsidRPr="008A216A">
              <w:rPr>
                <w:rFonts w:ascii="Times New Roman" w:hAnsi="Times New Roman"/>
                <w:bCs/>
                <w:i/>
                <w:lang w:val="pl-PL"/>
              </w:rPr>
              <w:t>общия обем на преработваните суровини</w:t>
            </w:r>
            <w:r w:rsidR="00BD3EF4" w:rsidRPr="008A216A">
              <w:rPr>
                <w:rFonts w:ascii="Times New Roman" w:hAnsi="Times New Roman"/>
                <w:bCs/>
                <w:i/>
              </w:rPr>
              <w:t xml:space="preserve"> от червено месо</w:t>
            </w:r>
            <w:r w:rsidRPr="008A216A">
              <w:rPr>
                <w:rFonts w:ascii="Times New Roman" w:hAnsi="Times New Roman"/>
                <w:bCs/>
                <w:i/>
              </w:rPr>
              <w:t xml:space="preserve"> е</w:t>
            </w:r>
            <w:r w:rsidRPr="008A216A">
              <w:rPr>
                <w:rFonts w:ascii="Times New Roman" w:hAnsi="Times New Roman"/>
                <w:bCs/>
                <w:i/>
                <w:lang w:val="pl-PL"/>
              </w:rPr>
              <w:t xml:space="preserve"> от регистрирани земеделски стопани</w:t>
            </w:r>
            <w:r w:rsidRPr="008A216A">
              <w:t xml:space="preserve"> </w:t>
            </w:r>
            <w:r w:rsidRPr="008A216A">
              <w:rPr>
                <w:rFonts w:ascii="Times New Roman" w:hAnsi="Times New Roman"/>
                <w:bCs/>
                <w:i/>
                <w:lang w:val="pl-PL"/>
              </w:rPr>
              <w:t>или признати групи/организации на производители</w:t>
            </w:r>
            <w:r w:rsidRPr="008A216A">
              <w:rPr>
                <w:rFonts w:ascii="Times New Roman" w:hAnsi="Times New Roman"/>
                <w:bCs/>
                <w:i/>
              </w:rPr>
              <w:t>.</w:t>
            </w:r>
          </w:p>
          <w:p w14:paraId="6ADB0B7C" w14:textId="77777777" w:rsidR="00F8788F" w:rsidRPr="008A216A" w:rsidRDefault="00F8788F" w:rsidP="007D75E4">
            <w:pPr>
              <w:pStyle w:val="ListParagraph"/>
              <w:spacing w:before="60" w:after="60"/>
              <w:ind w:left="322"/>
              <w:jc w:val="both"/>
              <w:rPr>
                <w:rFonts w:ascii="Times New Roman" w:hAnsi="Times New Roman"/>
                <w:bCs/>
                <w:i/>
              </w:rPr>
            </w:pPr>
            <w:r w:rsidRPr="008A216A">
              <w:rPr>
                <w:rFonts w:ascii="Times New Roman" w:eastAsia="Times New Roman" w:hAnsi="Times New Roman"/>
                <w:b/>
                <w:i/>
              </w:rPr>
              <w:t>(Кандидатът</w:t>
            </w:r>
            <w:r w:rsidRPr="008A216A">
              <w:rPr>
                <w:rFonts w:ascii="Times New Roman" w:hAnsi="Times New Roman"/>
                <w:bCs/>
                <w:i/>
              </w:rPr>
              <w:t xml:space="preserve"> </w:t>
            </w:r>
            <w:r w:rsidRPr="008A216A">
              <w:rPr>
                <w:rFonts w:ascii="Times New Roman" w:eastAsia="Times New Roman" w:hAnsi="Times New Roman"/>
                <w:b/>
                <w:i/>
              </w:rPr>
              <w:t>се задължава да поддържа съответствие с критери</w:t>
            </w:r>
            <w:r w:rsidR="007D75E4" w:rsidRPr="008A216A">
              <w:rPr>
                <w:rFonts w:ascii="Times New Roman" w:eastAsia="Times New Roman" w:hAnsi="Times New Roman"/>
                <w:b/>
                <w:i/>
              </w:rPr>
              <w:t>я</w:t>
            </w:r>
            <w:r w:rsidRPr="008A216A">
              <w:rPr>
                <w:rFonts w:ascii="Times New Roman" w:eastAsia="Times New Roman" w:hAnsi="Times New Roman"/>
                <w:b/>
                <w:i/>
              </w:rPr>
              <w:t xml:space="preserve"> в срока за мониторинг</w:t>
            </w:r>
            <w:r w:rsidRPr="008A216A">
              <w:rPr>
                <w:rFonts w:ascii="Times New Roman" w:eastAsia="Times New Roman" w:hAnsi="Times New Roman"/>
              </w:rPr>
              <w:t>)</w:t>
            </w:r>
          </w:p>
        </w:tc>
      </w:tr>
      <w:tr w:rsidR="008A216A" w:rsidRPr="008A216A" w14:paraId="15E7FA51" w14:textId="77777777" w:rsidTr="00541DED">
        <w:trPr>
          <w:trHeight w:val="5229"/>
        </w:trPr>
        <w:tc>
          <w:tcPr>
            <w:tcW w:w="184" w:type="pct"/>
            <w:tcBorders>
              <w:top w:val="single" w:sz="4" w:space="0" w:color="auto"/>
              <w:left w:val="single" w:sz="4" w:space="0" w:color="auto"/>
              <w:bottom w:val="single" w:sz="4" w:space="0" w:color="auto"/>
              <w:right w:val="single" w:sz="4" w:space="0" w:color="auto"/>
            </w:tcBorders>
          </w:tcPr>
          <w:p w14:paraId="7507ECC1" w14:textId="77777777" w:rsidR="00366778" w:rsidRPr="008A216A" w:rsidRDefault="00366778" w:rsidP="00366778">
            <w:pPr>
              <w:spacing w:before="60" w:after="60"/>
              <w:jc w:val="both"/>
              <w:rPr>
                <w:b/>
                <w:sz w:val="22"/>
                <w:szCs w:val="22"/>
                <w:lang w:val="bg-BG"/>
              </w:rPr>
            </w:pPr>
          </w:p>
          <w:p w14:paraId="4C129BBA" w14:textId="77777777" w:rsidR="00366778" w:rsidRPr="008A216A" w:rsidRDefault="00366778" w:rsidP="00366778">
            <w:pPr>
              <w:spacing w:before="60" w:after="60"/>
              <w:jc w:val="both"/>
              <w:rPr>
                <w:b/>
                <w:sz w:val="22"/>
                <w:szCs w:val="22"/>
                <w:lang w:val="bg-BG"/>
              </w:rPr>
            </w:pPr>
          </w:p>
          <w:p w14:paraId="00ED12E7" w14:textId="77777777" w:rsidR="00366778" w:rsidRPr="008A216A" w:rsidRDefault="00366778" w:rsidP="00366778">
            <w:pPr>
              <w:spacing w:before="60" w:after="60"/>
              <w:jc w:val="both"/>
              <w:rPr>
                <w:b/>
                <w:sz w:val="22"/>
                <w:szCs w:val="22"/>
                <w:lang w:val="bg-BG"/>
              </w:rPr>
            </w:pPr>
          </w:p>
          <w:p w14:paraId="21FAE3B7" w14:textId="77777777" w:rsidR="00366778" w:rsidRPr="008A216A" w:rsidRDefault="00366778" w:rsidP="00366778">
            <w:pPr>
              <w:spacing w:before="60" w:after="60"/>
              <w:jc w:val="both"/>
              <w:rPr>
                <w:b/>
                <w:sz w:val="22"/>
                <w:szCs w:val="22"/>
                <w:lang w:val="bg-BG"/>
              </w:rPr>
            </w:pPr>
            <w:r w:rsidRPr="008A216A">
              <w:rPr>
                <w:b/>
                <w:sz w:val="22"/>
                <w:szCs w:val="22"/>
                <w:lang w:val="bg-BG"/>
              </w:rPr>
              <w:t>4.</w:t>
            </w:r>
          </w:p>
        </w:tc>
        <w:tc>
          <w:tcPr>
            <w:tcW w:w="1676" w:type="pct"/>
            <w:tcBorders>
              <w:top w:val="single" w:sz="4" w:space="0" w:color="auto"/>
              <w:left w:val="single" w:sz="4" w:space="0" w:color="auto"/>
              <w:bottom w:val="single" w:sz="4" w:space="0" w:color="auto"/>
              <w:right w:val="single" w:sz="4" w:space="0" w:color="auto"/>
            </w:tcBorders>
          </w:tcPr>
          <w:p w14:paraId="30FE9503" w14:textId="77777777" w:rsidR="00366778" w:rsidRPr="008A216A" w:rsidRDefault="00366778" w:rsidP="00366778">
            <w:pPr>
              <w:spacing w:before="60" w:after="60"/>
              <w:jc w:val="both"/>
              <w:rPr>
                <w:b/>
                <w:sz w:val="22"/>
                <w:szCs w:val="22"/>
                <w:lang w:val="bg-BG"/>
              </w:rPr>
            </w:pPr>
            <w:r w:rsidRPr="008A216A">
              <w:rPr>
                <w:b/>
                <w:sz w:val="22"/>
                <w:szCs w:val="22"/>
                <w:lang w:val="bg-BG"/>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14:paraId="31A7558A" w14:textId="77777777" w:rsidR="00366778" w:rsidRPr="008A216A" w:rsidRDefault="00366778" w:rsidP="00366778">
            <w:pPr>
              <w:spacing w:before="60" w:after="60"/>
              <w:jc w:val="both"/>
              <w:rPr>
                <w:i/>
                <w:sz w:val="22"/>
                <w:szCs w:val="22"/>
                <w:lang w:val="bg-BG"/>
              </w:rPr>
            </w:pPr>
          </w:p>
          <w:p w14:paraId="7B896F3A" w14:textId="77777777" w:rsidR="00366778" w:rsidRPr="008A216A" w:rsidRDefault="00366778" w:rsidP="00366778">
            <w:pPr>
              <w:spacing w:before="60" w:after="60"/>
              <w:jc w:val="both"/>
              <w:rPr>
                <w:i/>
                <w:sz w:val="22"/>
                <w:szCs w:val="22"/>
                <w:lang w:val="bg-BG"/>
              </w:rPr>
            </w:pPr>
          </w:p>
          <w:p w14:paraId="627CEF54" w14:textId="77777777" w:rsidR="00366778" w:rsidRPr="008A216A" w:rsidRDefault="00366778" w:rsidP="00366778">
            <w:pPr>
              <w:spacing w:before="60" w:after="60"/>
              <w:jc w:val="both"/>
              <w:rPr>
                <w:i/>
                <w:sz w:val="22"/>
                <w:szCs w:val="22"/>
                <w:lang w:val="bg-BG"/>
              </w:rPr>
            </w:pPr>
          </w:p>
        </w:tc>
        <w:tc>
          <w:tcPr>
            <w:tcW w:w="676" w:type="pct"/>
            <w:tcBorders>
              <w:top w:val="single" w:sz="4" w:space="0" w:color="auto"/>
              <w:left w:val="single" w:sz="4" w:space="0" w:color="auto"/>
              <w:bottom w:val="single" w:sz="4" w:space="0" w:color="auto"/>
              <w:right w:val="single" w:sz="4" w:space="0" w:color="auto"/>
            </w:tcBorders>
          </w:tcPr>
          <w:p w14:paraId="6DF65748" w14:textId="77777777" w:rsidR="00366778" w:rsidRPr="008A216A" w:rsidRDefault="00366778" w:rsidP="00366778">
            <w:pPr>
              <w:spacing w:before="60" w:after="60"/>
              <w:jc w:val="center"/>
              <w:rPr>
                <w:b/>
                <w:bCs/>
                <w:sz w:val="22"/>
                <w:szCs w:val="22"/>
                <w:u w:val="single"/>
                <w:lang w:val="en-US"/>
              </w:rPr>
            </w:pPr>
          </w:p>
          <w:p w14:paraId="1E7F6955" w14:textId="77777777" w:rsidR="00366778" w:rsidRPr="008A216A" w:rsidRDefault="00366778" w:rsidP="00366778">
            <w:pPr>
              <w:spacing w:before="60" w:after="60"/>
              <w:jc w:val="center"/>
              <w:rPr>
                <w:b/>
                <w:bCs/>
                <w:sz w:val="22"/>
                <w:szCs w:val="22"/>
                <w:u w:val="single"/>
                <w:lang w:val="en-US"/>
              </w:rPr>
            </w:pPr>
            <w:r w:rsidRPr="008A216A">
              <w:rPr>
                <w:b/>
                <w:bCs/>
                <w:sz w:val="22"/>
                <w:szCs w:val="22"/>
                <w:u w:val="single"/>
                <w:lang w:val="bg-BG"/>
              </w:rPr>
              <w:t>2</w:t>
            </w:r>
            <w:r w:rsidRPr="008A216A">
              <w:rPr>
                <w:b/>
                <w:bCs/>
                <w:sz w:val="22"/>
                <w:szCs w:val="22"/>
                <w:u w:val="single"/>
                <w:lang w:val="en-US"/>
              </w:rPr>
              <w:t>0</w:t>
            </w:r>
          </w:p>
        </w:tc>
        <w:tc>
          <w:tcPr>
            <w:tcW w:w="2464" w:type="pct"/>
            <w:tcBorders>
              <w:top w:val="single" w:sz="4" w:space="0" w:color="auto"/>
              <w:left w:val="single" w:sz="4" w:space="0" w:color="auto"/>
              <w:right w:val="single" w:sz="4" w:space="0" w:color="auto"/>
            </w:tcBorders>
          </w:tcPr>
          <w:p w14:paraId="18F8A53E" w14:textId="77777777" w:rsidR="00366778" w:rsidRPr="008A216A" w:rsidRDefault="00107691" w:rsidP="00107691">
            <w:pPr>
              <w:pStyle w:val="NormalWeb"/>
              <w:rPr>
                <w:sz w:val="22"/>
                <w:szCs w:val="22"/>
                <w:lang w:val="en-GB" w:eastAsia="en-GB"/>
              </w:rPr>
            </w:pPr>
            <w:r w:rsidRPr="008A216A">
              <w:rPr>
                <w:sz w:val="22"/>
                <w:szCs w:val="22"/>
                <w:lang w:val="bg-BG"/>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r w:rsidRPr="008A216A">
              <w:rPr>
                <w:sz w:val="22"/>
                <w:szCs w:val="22"/>
                <w:lang w:val="bg-BG"/>
              </w:rPr>
              <w:br/>
            </w:r>
            <w:r w:rsidRPr="008A216A">
              <w:rPr>
                <w:sz w:val="22"/>
                <w:szCs w:val="22"/>
                <w:lang w:val="bg-BG"/>
              </w:rPr>
              <w:br/>
              <w:t xml:space="preserve">Заявления за подпомагане, за които съотношението (К) е число по-малко или равно на 0 </w:t>
            </w:r>
            <w:r w:rsidRPr="008A216A">
              <w:rPr>
                <w:i/>
                <w:iCs/>
                <w:sz w:val="22"/>
                <w:szCs w:val="22"/>
                <w:lang w:val="bg-BG"/>
              </w:rPr>
              <w:t>(нула)</w:t>
            </w:r>
            <w:r w:rsidRPr="008A216A">
              <w:rPr>
                <w:sz w:val="22"/>
                <w:szCs w:val="22"/>
                <w:lang w:val="bg-BG"/>
              </w:rPr>
              <w:t xml:space="preserve"> или по-голямо от 10 </w:t>
            </w:r>
            <w:r w:rsidRPr="008A216A">
              <w:rPr>
                <w:i/>
                <w:iCs/>
                <w:sz w:val="22"/>
                <w:szCs w:val="22"/>
                <w:lang w:val="bg-BG"/>
              </w:rPr>
              <w:t>(десет)</w:t>
            </w:r>
            <w:r w:rsidRPr="008A216A">
              <w:rPr>
                <w:sz w:val="22"/>
                <w:szCs w:val="22"/>
                <w:lang w:val="bg-BG"/>
              </w:rPr>
              <w:t>, получават 0 точки.</w:t>
            </w:r>
            <w:r w:rsidRPr="008A216A">
              <w:rPr>
                <w:sz w:val="22"/>
                <w:szCs w:val="22"/>
                <w:lang w:val="bg-BG"/>
              </w:rPr>
              <w:br/>
              <w:t>Заявления за подпомагане, за които съотношението (К) е число по-голямо от 0 (нула) и по-малко или равно на 2 (две), получават 20 точки.</w:t>
            </w:r>
            <w:r w:rsidRPr="008A216A">
              <w:rPr>
                <w:sz w:val="22"/>
                <w:szCs w:val="22"/>
                <w:lang w:val="bg-BG"/>
              </w:rPr>
              <w:b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r w:rsidRPr="008A216A">
              <w:rPr>
                <w:sz w:val="22"/>
                <w:szCs w:val="22"/>
                <w:lang w:val="bg-BG"/>
              </w:rPr>
              <w:br/>
              <w:t>Минимум - 0 т. / Максимум - 20 т.</w:t>
            </w:r>
            <w:r w:rsidRPr="008A216A">
              <w:rPr>
                <w:sz w:val="22"/>
                <w:szCs w:val="22"/>
                <w:lang w:val="bg-BG"/>
              </w:rPr>
              <w:br/>
            </w:r>
            <w:r w:rsidRPr="008A216A">
              <w:rPr>
                <w:b/>
                <w:bCs/>
                <w:sz w:val="22"/>
                <w:szCs w:val="22"/>
                <w:lang w:val="bg-BG"/>
              </w:rPr>
              <w:br/>
              <w:t>Пример:</w:t>
            </w:r>
            <w:r w:rsidRPr="008A216A">
              <w:rPr>
                <w:sz w:val="22"/>
                <w:szCs w:val="22"/>
                <w:lang w:val="bg-BG"/>
              </w:rPr>
              <w:br/>
              <w:t>1) при К&lt;=0 или 10&lt;К получава 0 точки;</w:t>
            </w:r>
            <w:r w:rsidRPr="008A216A">
              <w:rPr>
                <w:sz w:val="22"/>
                <w:szCs w:val="22"/>
                <w:lang w:val="bg-BG"/>
              </w:rPr>
              <w:br/>
              <w:t>2) при 0&lt;K&lt;=2 получава 20 точки;</w:t>
            </w:r>
            <w:r w:rsidRPr="008A216A">
              <w:rPr>
                <w:sz w:val="22"/>
                <w:szCs w:val="22"/>
                <w:lang w:val="bg-BG"/>
              </w:rPr>
              <w:br/>
              <w:t>3) при 2&lt;К&lt;=10 получава от 20 до 1 точки, изчислени по следната формула: 20-(К-2)*2,375</w:t>
            </w:r>
          </w:p>
        </w:tc>
      </w:tr>
      <w:tr w:rsidR="008A216A" w:rsidRPr="008A216A" w14:paraId="41EBA39D" w14:textId="77777777" w:rsidTr="00DB4052">
        <w:trPr>
          <w:trHeight w:val="225"/>
        </w:trPr>
        <w:tc>
          <w:tcPr>
            <w:tcW w:w="184" w:type="pct"/>
            <w:tcBorders>
              <w:top w:val="single" w:sz="4" w:space="0" w:color="auto"/>
              <w:left w:val="single" w:sz="4" w:space="0" w:color="auto"/>
              <w:bottom w:val="single" w:sz="4" w:space="0" w:color="auto"/>
              <w:right w:val="single" w:sz="4" w:space="0" w:color="auto"/>
            </w:tcBorders>
          </w:tcPr>
          <w:p w14:paraId="7F7AB124" w14:textId="77777777" w:rsidR="00366778" w:rsidRPr="008A216A" w:rsidRDefault="00366778" w:rsidP="00366778">
            <w:pPr>
              <w:spacing w:before="60" w:after="60"/>
              <w:jc w:val="both"/>
              <w:rPr>
                <w:b/>
                <w:sz w:val="22"/>
                <w:szCs w:val="22"/>
                <w:lang w:val="bg-BG"/>
              </w:rPr>
            </w:pPr>
          </w:p>
          <w:p w14:paraId="20EAA95E" w14:textId="77777777" w:rsidR="00366778" w:rsidRPr="008A216A" w:rsidRDefault="00366778" w:rsidP="00366778">
            <w:pPr>
              <w:spacing w:before="60" w:after="60"/>
              <w:jc w:val="both"/>
              <w:rPr>
                <w:b/>
                <w:sz w:val="22"/>
                <w:szCs w:val="22"/>
                <w:lang w:val="bg-BG"/>
              </w:rPr>
            </w:pPr>
          </w:p>
          <w:p w14:paraId="65703537" w14:textId="77777777" w:rsidR="00366778" w:rsidRPr="008A216A" w:rsidRDefault="00366778" w:rsidP="00366778">
            <w:pPr>
              <w:spacing w:before="60" w:after="60"/>
              <w:jc w:val="both"/>
              <w:rPr>
                <w:b/>
                <w:sz w:val="22"/>
                <w:szCs w:val="22"/>
                <w:lang w:val="bg-BG"/>
              </w:rPr>
            </w:pPr>
            <w:r w:rsidRPr="008A216A">
              <w:rPr>
                <w:b/>
                <w:sz w:val="22"/>
                <w:szCs w:val="22"/>
                <w:lang w:val="bg-BG"/>
              </w:rPr>
              <w:t>5.</w:t>
            </w:r>
          </w:p>
        </w:tc>
        <w:tc>
          <w:tcPr>
            <w:tcW w:w="1676" w:type="pct"/>
            <w:tcBorders>
              <w:top w:val="single" w:sz="4" w:space="0" w:color="auto"/>
              <w:left w:val="single" w:sz="4" w:space="0" w:color="auto"/>
              <w:bottom w:val="single" w:sz="4" w:space="0" w:color="auto"/>
              <w:right w:val="single" w:sz="4" w:space="0" w:color="auto"/>
            </w:tcBorders>
          </w:tcPr>
          <w:p w14:paraId="1CB6766B" w14:textId="77777777" w:rsidR="00366778" w:rsidRPr="008A216A" w:rsidRDefault="00366778" w:rsidP="00366778">
            <w:pPr>
              <w:spacing w:before="60" w:after="60"/>
              <w:jc w:val="both"/>
              <w:rPr>
                <w:b/>
                <w:sz w:val="22"/>
                <w:szCs w:val="22"/>
                <w:lang w:val="bg-BG"/>
              </w:rPr>
            </w:pPr>
          </w:p>
          <w:p w14:paraId="1EE9AEE1" w14:textId="77777777" w:rsidR="00366778" w:rsidRPr="008A216A" w:rsidRDefault="00366778" w:rsidP="00366778">
            <w:pPr>
              <w:spacing w:before="60" w:after="60"/>
              <w:jc w:val="both"/>
              <w:rPr>
                <w:b/>
                <w:sz w:val="22"/>
                <w:szCs w:val="22"/>
                <w:lang w:val="bg-BG"/>
              </w:rPr>
            </w:pPr>
          </w:p>
          <w:p w14:paraId="05E6B693" w14:textId="77777777" w:rsidR="00366778" w:rsidRPr="008A216A" w:rsidRDefault="00366778" w:rsidP="00366778">
            <w:pPr>
              <w:spacing w:before="60" w:after="60"/>
              <w:jc w:val="both"/>
              <w:rPr>
                <w:b/>
                <w:sz w:val="22"/>
                <w:szCs w:val="22"/>
                <w:lang w:val="bg-BG"/>
              </w:rPr>
            </w:pPr>
            <w:r w:rsidRPr="008A216A">
              <w:rPr>
                <w:b/>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676" w:type="pct"/>
            <w:tcBorders>
              <w:top w:val="single" w:sz="4" w:space="0" w:color="auto"/>
              <w:left w:val="single" w:sz="4" w:space="0" w:color="auto"/>
              <w:bottom w:val="single" w:sz="4" w:space="0" w:color="auto"/>
              <w:right w:val="single" w:sz="4" w:space="0" w:color="auto"/>
            </w:tcBorders>
            <w:vAlign w:val="center"/>
          </w:tcPr>
          <w:p w14:paraId="7EF6C7CA" w14:textId="77777777" w:rsidR="00366778" w:rsidRPr="008A216A" w:rsidRDefault="007B1E72" w:rsidP="00366778">
            <w:pPr>
              <w:spacing w:before="60" w:after="60"/>
              <w:jc w:val="center"/>
              <w:rPr>
                <w:b/>
                <w:sz w:val="22"/>
                <w:szCs w:val="22"/>
                <w:u w:val="single"/>
                <w:lang w:val="bg-BG"/>
              </w:rPr>
            </w:pPr>
            <w:r w:rsidRPr="008A216A">
              <w:rPr>
                <w:b/>
                <w:sz w:val="22"/>
                <w:szCs w:val="22"/>
                <w:u w:val="single"/>
                <w:lang w:val="bg-BG"/>
              </w:rPr>
              <w:t>2</w:t>
            </w:r>
          </w:p>
        </w:tc>
        <w:tc>
          <w:tcPr>
            <w:tcW w:w="2464" w:type="pct"/>
            <w:tcBorders>
              <w:top w:val="single" w:sz="4" w:space="0" w:color="auto"/>
              <w:left w:val="single" w:sz="4" w:space="0" w:color="auto"/>
              <w:bottom w:val="single" w:sz="4" w:space="0" w:color="auto"/>
              <w:right w:val="single" w:sz="4" w:space="0" w:color="auto"/>
            </w:tcBorders>
            <w:vAlign w:val="bottom"/>
          </w:tcPr>
          <w:p w14:paraId="5C5B9EE5" w14:textId="77777777" w:rsidR="00366778" w:rsidRPr="008A216A" w:rsidRDefault="00366778" w:rsidP="00366778">
            <w:pPr>
              <w:spacing w:before="60" w:after="60"/>
              <w:jc w:val="both"/>
              <w:rPr>
                <w:i/>
                <w:sz w:val="22"/>
                <w:szCs w:val="22"/>
                <w:lang w:val="bg-BG"/>
              </w:rPr>
            </w:pPr>
            <w:r w:rsidRPr="008A216A">
              <w:rPr>
                <w:i/>
                <w:sz w:val="22"/>
                <w:szCs w:val="22"/>
                <w:lang w:val="bg-BG"/>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 (извършва се служебна проверка).</w:t>
            </w:r>
          </w:p>
        </w:tc>
      </w:tr>
      <w:tr w:rsidR="008A216A" w:rsidRPr="008A216A" w14:paraId="35B51215" w14:textId="77777777" w:rsidTr="00DB4052">
        <w:trPr>
          <w:trHeight w:val="3528"/>
        </w:trPr>
        <w:tc>
          <w:tcPr>
            <w:tcW w:w="184" w:type="pct"/>
            <w:tcBorders>
              <w:top w:val="single" w:sz="4" w:space="0" w:color="auto"/>
              <w:left w:val="single" w:sz="4" w:space="0" w:color="auto"/>
              <w:bottom w:val="single" w:sz="4" w:space="0" w:color="auto"/>
              <w:right w:val="single" w:sz="4" w:space="0" w:color="auto"/>
            </w:tcBorders>
          </w:tcPr>
          <w:p w14:paraId="07F09182" w14:textId="77777777" w:rsidR="00366778" w:rsidRPr="008A216A" w:rsidRDefault="00366778" w:rsidP="00366778">
            <w:pPr>
              <w:spacing w:before="60" w:after="60"/>
              <w:jc w:val="both"/>
              <w:rPr>
                <w:sz w:val="22"/>
                <w:szCs w:val="22"/>
                <w:highlight w:val="lightGray"/>
                <w:lang w:val="bg-BG"/>
              </w:rPr>
            </w:pPr>
          </w:p>
          <w:p w14:paraId="330AE90A" w14:textId="77777777" w:rsidR="00366778" w:rsidRPr="008A216A" w:rsidRDefault="00366778" w:rsidP="00366778">
            <w:pPr>
              <w:spacing w:before="60" w:after="60"/>
              <w:jc w:val="both"/>
              <w:rPr>
                <w:sz w:val="22"/>
                <w:szCs w:val="22"/>
                <w:highlight w:val="lightGray"/>
                <w:lang w:val="bg-BG"/>
              </w:rPr>
            </w:pPr>
          </w:p>
          <w:p w14:paraId="449B030B" w14:textId="77777777" w:rsidR="00366778" w:rsidRPr="008A216A" w:rsidRDefault="00366778" w:rsidP="00366778">
            <w:pPr>
              <w:spacing w:before="60" w:after="60"/>
              <w:jc w:val="both"/>
              <w:rPr>
                <w:sz w:val="22"/>
                <w:szCs w:val="22"/>
                <w:highlight w:val="lightGray"/>
                <w:lang w:val="bg-BG"/>
              </w:rPr>
            </w:pPr>
          </w:p>
          <w:p w14:paraId="09D091BE" w14:textId="087D98CE" w:rsidR="00366778" w:rsidRPr="008A216A" w:rsidRDefault="008E4FB4" w:rsidP="00366778">
            <w:pPr>
              <w:spacing w:before="60" w:after="60"/>
              <w:jc w:val="both"/>
              <w:rPr>
                <w:b/>
                <w:sz w:val="22"/>
                <w:szCs w:val="22"/>
                <w:highlight w:val="lightGray"/>
                <w:lang w:val="bg-BG"/>
              </w:rPr>
            </w:pPr>
            <w:r w:rsidRPr="008A216A">
              <w:rPr>
                <w:b/>
                <w:sz w:val="22"/>
                <w:szCs w:val="22"/>
                <w:lang w:val="bg-BG"/>
              </w:rPr>
              <w:t>6</w:t>
            </w:r>
            <w:r w:rsidR="00366778" w:rsidRPr="008A216A">
              <w:rPr>
                <w:b/>
                <w:sz w:val="22"/>
                <w:szCs w:val="22"/>
                <w:lang w:val="bg-BG"/>
              </w:rPr>
              <w:t>.</w:t>
            </w:r>
          </w:p>
        </w:tc>
        <w:tc>
          <w:tcPr>
            <w:tcW w:w="1676" w:type="pct"/>
            <w:tcBorders>
              <w:top w:val="single" w:sz="4" w:space="0" w:color="auto"/>
              <w:left w:val="single" w:sz="4" w:space="0" w:color="auto"/>
              <w:bottom w:val="single" w:sz="4" w:space="0" w:color="auto"/>
              <w:right w:val="single" w:sz="4" w:space="0" w:color="auto"/>
            </w:tcBorders>
          </w:tcPr>
          <w:p w14:paraId="2173EA36" w14:textId="77777777" w:rsidR="00366778" w:rsidRPr="008A216A" w:rsidRDefault="00366778" w:rsidP="00366778">
            <w:pPr>
              <w:spacing w:before="60" w:after="60"/>
              <w:jc w:val="both"/>
              <w:rPr>
                <w:b/>
                <w:sz w:val="22"/>
                <w:szCs w:val="22"/>
                <w:lang w:val="bg-BG"/>
              </w:rPr>
            </w:pPr>
            <w:r w:rsidRPr="008A216A">
              <w:rPr>
                <w:b/>
                <w:sz w:val="22"/>
                <w:szCs w:val="22"/>
                <w:lang w:val="bg-BG"/>
              </w:rPr>
              <w:t>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p>
          <w:p w14:paraId="76ECD854" w14:textId="77777777" w:rsidR="00366778" w:rsidRPr="008A216A" w:rsidRDefault="00366778" w:rsidP="00366778">
            <w:pPr>
              <w:spacing w:before="60" w:after="60"/>
              <w:jc w:val="both"/>
              <w:rPr>
                <w:i/>
                <w:sz w:val="22"/>
                <w:szCs w:val="22"/>
                <w:highlight w:val="lightGray"/>
                <w:lang w:val="bg-BG"/>
              </w:rPr>
            </w:pPr>
          </w:p>
        </w:tc>
        <w:tc>
          <w:tcPr>
            <w:tcW w:w="676" w:type="pct"/>
            <w:tcBorders>
              <w:top w:val="single" w:sz="4" w:space="0" w:color="auto"/>
              <w:left w:val="single" w:sz="4" w:space="0" w:color="auto"/>
              <w:bottom w:val="single" w:sz="4" w:space="0" w:color="auto"/>
              <w:right w:val="single" w:sz="4" w:space="0" w:color="auto"/>
            </w:tcBorders>
            <w:vAlign w:val="center"/>
          </w:tcPr>
          <w:p w14:paraId="77340FFD" w14:textId="77777777" w:rsidR="00366778" w:rsidRPr="008A216A" w:rsidRDefault="00366778" w:rsidP="00366778">
            <w:pPr>
              <w:spacing w:before="60" w:after="60"/>
              <w:jc w:val="center"/>
              <w:rPr>
                <w:b/>
                <w:sz w:val="22"/>
                <w:szCs w:val="22"/>
                <w:highlight w:val="lightGray"/>
                <w:u w:val="single"/>
                <w:lang w:val="bg-BG"/>
              </w:rPr>
            </w:pPr>
            <w:r w:rsidRPr="008A216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vAlign w:val="bottom"/>
          </w:tcPr>
          <w:p w14:paraId="23565852" w14:textId="77777777" w:rsidR="00366778" w:rsidRPr="008A216A" w:rsidRDefault="00366778" w:rsidP="00366778">
            <w:pPr>
              <w:spacing w:before="60" w:after="60"/>
              <w:jc w:val="both"/>
              <w:rPr>
                <w:i/>
                <w:sz w:val="22"/>
                <w:szCs w:val="22"/>
                <w:lang w:val="bg-BG"/>
              </w:rPr>
            </w:pPr>
            <w:proofErr w:type="spellStart"/>
            <w:r w:rsidRPr="008A216A">
              <w:rPr>
                <w:i/>
                <w:sz w:val="22"/>
                <w:szCs w:val="22"/>
                <w:lang w:val="bg-BG"/>
              </w:rPr>
              <w:t>Средносписъчният</w:t>
            </w:r>
            <w:proofErr w:type="spellEnd"/>
            <w:r w:rsidRPr="008A216A">
              <w:rPr>
                <w:i/>
                <w:sz w:val="22"/>
                <w:szCs w:val="22"/>
                <w:lang w:val="bg-BG"/>
              </w:rPr>
              <w:t xml:space="preserve"> брой на персонала на кандидата по процедурата за 2024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 За кандидати, </w:t>
            </w:r>
            <w:proofErr w:type="spellStart"/>
            <w:r w:rsidRPr="008A216A">
              <w:rPr>
                <w:i/>
                <w:sz w:val="22"/>
                <w:szCs w:val="22"/>
                <w:lang w:val="bg-BG"/>
              </w:rPr>
              <w:t>несъставящи</w:t>
            </w:r>
            <w:proofErr w:type="spellEnd"/>
            <w:r w:rsidRPr="008A216A">
              <w:rPr>
                <w:i/>
                <w:sz w:val="22"/>
                <w:szCs w:val="22"/>
                <w:lang w:val="bg-BG"/>
              </w:rPr>
              <w:t xml:space="preserve"> баланс (ЕТ), данните се взимат от Справка заети лица за 2024 година. Условието по критерия за оценка не се счита за изпълнено, когато </w:t>
            </w:r>
            <w:proofErr w:type="spellStart"/>
            <w:r w:rsidRPr="008A216A">
              <w:rPr>
                <w:i/>
                <w:sz w:val="22"/>
                <w:szCs w:val="22"/>
                <w:lang w:val="bg-BG"/>
              </w:rPr>
              <w:t>средносписъчния</w:t>
            </w:r>
            <w:proofErr w:type="spellEnd"/>
            <w:r w:rsidRPr="008A216A">
              <w:rPr>
                <w:i/>
                <w:sz w:val="22"/>
                <w:szCs w:val="22"/>
                <w:lang w:val="bg-BG"/>
              </w:rPr>
              <w:t xml:space="preserve"> брой на персонала за 2024 година е 0 (нула). Данните от документите се сравняват с посочените данни за персонала от съответните таблици на бизнес плана (Приложение № ......)</w:t>
            </w:r>
          </w:p>
          <w:p w14:paraId="4286FB8F" w14:textId="77777777" w:rsidR="00366778" w:rsidRPr="008A216A" w:rsidRDefault="00366778" w:rsidP="00366778">
            <w:pPr>
              <w:spacing w:before="60" w:after="60"/>
              <w:jc w:val="both"/>
              <w:rPr>
                <w:i/>
                <w:sz w:val="22"/>
                <w:szCs w:val="22"/>
                <w:lang w:val="bg-BG"/>
              </w:rPr>
            </w:pPr>
            <w:r w:rsidRPr="008A216A">
              <w:rPr>
                <w:i/>
                <w:sz w:val="22"/>
                <w:szCs w:val="22"/>
                <w:lang w:val="bg-BG"/>
              </w:rPr>
              <w:t xml:space="preserve">След изплащане на финансовата помощ, е поет ангажимент за поддържане на </w:t>
            </w:r>
            <w:proofErr w:type="spellStart"/>
            <w:r w:rsidRPr="008A216A">
              <w:rPr>
                <w:i/>
                <w:sz w:val="22"/>
                <w:szCs w:val="22"/>
                <w:lang w:val="bg-BG"/>
              </w:rPr>
              <w:t>средносписъчния</w:t>
            </w:r>
            <w:proofErr w:type="spellEnd"/>
            <w:r w:rsidRPr="008A216A">
              <w:rPr>
                <w:i/>
                <w:sz w:val="22"/>
                <w:szCs w:val="22"/>
                <w:lang w:val="bg-BG"/>
              </w:rPr>
              <w:t xml:space="preserve"> брой на персонала в предприятието установен за годината предхождаща, подаване на заявлението за подпомагане и се създава поне едно ново работно място.</w:t>
            </w:r>
          </w:p>
          <w:p w14:paraId="4F6D7883" w14:textId="77777777" w:rsidR="00366778" w:rsidRPr="008A216A" w:rsidRDefault="00366778" w:rsidP="00366778">
            <w:pPr>
              <w:spacing w:before="60" w:after="60"/>
              <w:jc w:val="both"/>
              <w:rPr>
                <w:i/>
                <w:sz w:val="22"/>
                <w:szCs w:val="22"/>
                <w:highlight w:val="lightGray"/>
                <w:lang w:val="bg-BG"/>
              </w:rPr>
            </w:pPr>
            <w:r w:rsidRPr="008A216A">
              <w:rPr>
                <w:b/>
                <w:i/>
                <w:sz w:val="22"/>
                <w:szCs w:val="22"/>
                <w:lang w:val="bg-BG"/>
              </w:rPr>
              <w:t>(</w:t>
            </w:r>
            <w:r w:rsidRPr="008A216A">
              <w:rPr>
                <w:b/>
                <w:i/>
                <w:sz w:val="22"/>
                <w:szCs w:val="22"/>
              </w:rPr>
              <w:t>Кандидатът</w:t>
            </w:r>
            <w:r w:rsidRPr="008A216A">
              <w:rPr>
                <w:bCs/>
                <w:i/>
                <w:sz w:val="22"/>
                <w:szCs w:val="22"/>
              </w:rPr>
              <w:t xml:space="preserve"> </w:t>
            </w:r>
            <w:r w:rsidRPr="008A216A">
              <w:rPr>
                <w:b/>
                <w:i/>
                <w:sz w:val="22"/>
                <w:szCs w:val="22"/>
              </w:rPr>
              <w:t>се задължава да поддържа съответствие с критери</w:t>
            </w:r>
            <w:r w:rsidRPr="008A216A">
              <w:rPr>
                <w:b/>
                <w:i/>
                <w:sz w:val="22"/>
                <w:szCs w:val="22"/>
                <w:lang w:val="bg-BG"/>
              </w:rPr>
              <w:t>я</w:t>
            </w:r>
            <w:r w:rsidRPr="008A216A">
              <w:rPr>
                <w:b/>
                <w:i/>
                <w:sz w:val="22"/>
                <w:szCs w:val="22"/>
              </w:rPr>
              <w:t xml:space="preserve"> в срока за мониторинг</w:t>
            </w:r>
            <w:r w:rsidRPr="008A216A">
              <w:rPr>
                <w:sz w:val="22"/>
                <w:szCs w:val="22"/>
              </w:rPr>
              <w:t>)</w:t>
            </w:r>
          </w:p>
        </w:tc>
      </w:tr>
      <w:tr w:rsidR="008A216A" w:rsidRPr="008A216A" w14:paraId="3750662F" w14:textId="77777777" w:rsidTr="00DB4052">
        <w:trPr>
          <w:trHeight w:val="225"/>
        </w:trPr>
        <w:tc>
          <w:tcPr>
            <w:tcW w:w="184" w:type="pct"/>
            <w:tcBorders>
              <w:top w:val="single" w:sz="4" w:space="0" w:color="auto"/>
              <w:left w:val="single" w:sz="4" w:space="0" w:color="auto"/>
              <w:bottom w:val="single" w:sz="4" w:space="0" w:color="auto"/>
              <w:right w:val="single" w:sz="4" w:space="0" w:color="auto"/>
            </w:tcBorders>
          </w:tcPr>
          <w:p w14:paraId="7E8376F5" w14:textId="77777777" w:rsidR="00366778" w:rsidRPr="008A216A" w:rsidRDefault="00366778" w:rsidP="00366778">
            <w:pPr>
              <w:spacing w:after="60"/>
              <w:jc w:val="both"/>
              <w:rPr>
                <w:b/>
                <w:sz w:val="22"/>
                <w:szCs w:val="22"/>
                <w:lang w:val="bg-BG"/>
              </w:rPr>
            </w:pPr>
            <w:r w:rsidRPr="008A216A">
              <w:rPr>
                <w:b/>
                <w:sz w:val="22"/>
                <w:szCs w:val="22"/>
                <w:lang w:val="bg-BG"/>
              </w:rPr>
              <w:t>7.</w:t>
            </w:r>
          </w:p>
        </w:tc>
        <w:tc>
          <w:tcPr>
            <w:tcW w:w="1676" w:type="pct"/>
            <w:tcBorders>
              <w:top w:val="single" w:sz="4" w:space="0" w:color="auto"/>
              <w:left w:val="single" w:sz="4" w:space="0" w:color="auto"/>
              <w:bottom w:val="single" w:sz="4" w:space="0" w:color="auto"/>
              <w:right w:val="single" w:sz="4" w:space="0" w:color="auto"/>
            </w:tcBorders>
          </w:tcPr>
          <w:p w14:paraId="14779236" w14:textId="77777777" w:rsidR="00366778" w:rsidRPr="008A216A" w:rsidRDefault="00366778" w:rsidP="00366778">
            <w:pPr>
              <w:spacing w:after="60"/>
              <w:jc w:val="both"/>
              <w:rPr>
                <w:b/>
                <w:sz w:val="22"/>
                <w:szCs w:val="22"/>
                <w:lang w:val="bg-BG"/>
              </w:rPr>
            </w:pPr>
            <w:r w:rsidRPr="008A216A">
              <w:rPr>
                <w:b/>
                <w:sz w:val="22"/>
                <w:szCs w:val="22"/>
                <w:lang w:val="bg-BG"/>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676" w:type="pct"/>
            <w:tcBorders>
              <w:top w:val="single" w:sz="4" w:space="0" w:color="auto"/>
              <w:left w:val="single" w:sz="4" w:space="0" w:color="auto"/>
              <w:bottom w:val="single" w:sz="4" w:space="0" w:color="auto"/>
              <w:right w:val="single" w:sz="4" w:space="0" w:color="auto"/>
            </w:tcBorders>
            <w:vAlign w:val="center"/>
          </w:tcPr>
          <w:p w14:paraId="4A30E92C" w14:textId="77777777" w:rsidR="00366778" w:rsidRPr="008A216A" w:rsidRDefault="007B1E72" w:rsidP="00366778">
            <w:pPr>
              <w:spacing w:after="60"/>
              <w:jc w:val="center"/>
              <w:rPr>
                <w:b/>
                <w:sz w:val="22"/>
                <w:szCs w:val="22"/>
                <w:u w:val="single"/>
                <w:lang w:val="bg-BG"/>
              </w:rPr>
            </w:pPr>
            <w:r w:rsidRPr="008A216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vAlign w:val="bottom"/>
          </w:tcPr>
          <w:p w14:paraId="516E28BB" w14:textId="46B53520" w:rsidR="00366778" w:rsidRPr="008A216A" w:rsidRDefault="00366778" w:rsidP="00366778">
            <w:pPr>
              <w:spacing w:after="60"/>
              <w:jc w:val="both"/>
              <w:rPr>
                <w:i/>
                <w:sz w:val="22"/>
                <w:szCs w:val="22"/>
                <w:lang w:val="bg-BG"/>
              </w:rPr>
            </w:pPr>
            <w:r w:rsidRPr="008A216A">
              <w:rPr>
                <w:i/>
                <w:sz w:val="22"/>
                <w:szCs w:val="22"/>
                <w:lang w:val="bg-BG"/>
              </w:rPr>
              <w:t xml:space="preserve">1. 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8A216A">
              <w:rPr>
                <w:b/>
                <w:i/>
                <w:sz w:val="22"/>
                <w:szCs w:val="22"/>
                <w:lang w:val="bg-BG"/>
              </w:rPr>
              <w:t>Приложение №……………</w:t>
            </w:r>
            <w:r w:rsidRPr="008A216A">
              <w:rPr>
                <w:i/>
                <w:sz w:val="22"/>
                <w:szCs w:val="22"/>
                <w:lang w:val="bg-BG"/>
              </w:rPr>
              <w:t xml:space="preserve"> - </w:t>
            </w:r>
            <w:r w:rsidR="00C2051F" w:rsidRPr="008A216A">
              <w:rPr>
                <w:b/>
                <w:i/>
                <w:sz w:val="22"/>
                <w:szCs w:val="22"/>
                <w:lang w:val="en-GB"/>
              </w:rPr>
              <w:t>5</w:t>
            </w:r>
            <w:r w:rsidRPr="008A216A">
              <w:rPr>
                <w:b/>
                <w:i/>
                <w:sz w:val="22"/>
                <w:szCs w:val="22"/>
                <w:lang w:val="bg-BG"/>
              </w:rPr>
              <w:t xml:space="preserve"> точки</w:t>
            </w:r>
            <w:r w:rsidRPr="008A216A">
              <w:rPr>
                <w:i/>
                <w:sz w:val="22"/>
                <w:szCs w:val="22"/>
                <w:lang w:val="bg-BG"/>
              </w:rPr>
              <w:t>;</w:t>
            </w:r>
          </w:p>
          <w:p w14:paraId="0A1D6F6B" w14:textId="77777777" w:rsidR="00366778" w:rsidRPr="008A216A" w:rsidRDefault="00366778" w:rsidP="00366778">
            <w:pPr>
              <w:spacing w:after="60"/>
              <w:jc w:val="both"/>
              <w:rPr>
                <w:i/>
                <w:sz w:val="22"/>
                <w:szCs w:val="22"/>
                <w:lang w:val="bg-BG"/>
              </w:rPr>
            </w:pPr>
            <w:r w:rsidRPr="008A216A">
              <w:rPr>
                <w:i/>
                <w:sz w:val="22"/>
                <w:szCs w:val="22"/>
                <w:lang w:val="bg-BG"/>
              </w:rPr>
              <w:t>2.</w:t>
            </w:r>
            <w:r w:rsidR="007B1E72" w:rsidRPr="008A216A">
              <w:rPr>
                <w:i/>
                <w:sz w:val="22"/>
                <w:szCs w:val="22"/>
                <w:lang w:val="bg-BG"/>
              </w:rPr>
              <w:t xml:space="preserve"> Над 25 %</w:t>
            </w:r>
            <w:r w:rsidRPr="008A216A">
              <w:rPr>
                <w:i/>
                <w:sz w:val="22"/>
                <w:szCs w:val="22"/>
                <w:lang w:val="bg-BG"/>
              </w:rPr>
              <w:t xml:space="preserve">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8A216A">
              <w:rPr>
                <w:b/>
                <w:i/>
                <w:sz w:val="22"/>
                <w:szCs w:val="22"/>
                <w:lang w:val="bg-BG"/>
              </w:rPr>
              <w:t>Приложение №……………</w:t>
            </w:r>
            <w:r w:rsidRPr="008A216A">
              <w:rPr>
                <w:i/>
                <w:sz w:val="22"/>
                <w:szCs w:val="22"/>
                <w:lang w:val="bg-BG"/>
              </w:rPr>
              <w:t xml:space="preserve"> - </w:t>
            </w:r>
            <w:r w:rsidRPr="008A216A">
              <w:rPr>
                <w:b/>
                <w:i/>
                <w:sz w:val="22"/>
                <w:szCs w:val="22"/>
                <w:lang w:val="bg-BG"/>
              </w:rPr>
              <w:t>2 точки</w:t>
            </w:r>
            <w:r w:rsidRPr="008A216A">
              <w:rPr>
                <w:i/>
                <w:sz w:val="22"/>
                <w:szCs w:val="22"/>
                <w:lang w:val="bg-BG"/>
              </w:rPr>
              <w:t>;</w:t>
            </w:r>
          </w:p>
          <w:p w14:paraId="26481B6A" w14:textId="77777777" w:rsidR="00366778" w:rsidRPr="008A216A" w:rsidRDefault="00366778" w:rsidP="00366778">
            <w:pPr>
              <w:spacing w:after="60"/>
              <w:jc w:val="both"/>
              <w:rPr>
                <w:i/>
                <w:sz w:val="22"/>
                <w:szCs w:val="22"/>
                <w:lang w:val="bg-BG"/>
              </w:rPr>
            </w:pPr>
            <w:r w:rsidRPr="008A216A">
              <w:rPr>
                <w:b/>
                <w:i/>
                <w:sz w:val="22"/>
                <w:szCs w:val="22"/>
                <w:lang w:val="bg-BG"/>
              </w:rPr>
              <w:t>(</w:t>
            </w:r>
            <w:r w:rsidRPr="008A216A">
              <w:rPr>
                <w:b/>
                <w:i/>
                <w:sz w:val="22"/>
                <w:szCs w:val="22"/>
              </w:rPr>
              <w:t>Кандидатът</w:t>
            </w:r>
            <w:r w:rsidRPr="008A216A">
              <w:rPr>
                <w:bCs/>
                <w:i/>
                <w:sz w:val="22"/>
                <w:szCs w:val="22"/>
              </w:rPr>
              <w:t xml:space="preserve"> </w:t>
            </w:r>
            <w:r w:rsidRPr="008A216A">
              <w:rPr>
                <w:b/>
                <w:i/>
                <w:sz w:val="22"/>
                <w:szCs w:val="22"/>
              </w:rPr>
              <w:t>се задължава да поддържа съответствие с критери</w:t>
            </w:r>
            <w:r w:rsidRPr="008A216A">
              <w:rPr>
                <w:b/>
                <w:i/>
                <w:sz w:val="22"/>
                <w:szCs w:val="22"/>
                <w:lang w:val="bg-BG"/>
              </w:rPr>
              <w:t>я</w:t>
            </w:r>
            <w:r w:rsidRPr="008A216A">
              <w:rPr>
                <w:b/>
                <w:i/>
                <w:sz w:val="22"/>
                <w:szCs w:val="22"/>
              </w:rPr>
              <w:t xml:space="preserve"> в срока за мониторинг</w:t>
            </w:r>
            <w:r w:rsidRPr="008A216A">
              <w:rPr>
                <w:i/>
                <w:sz w:val="22"/>
                <w:szCs w:val="22"/>
              </w:rPr>
              <w:t>)</w:t>
            </w:r>
          </w:p>
        </w:tc>
      </w:tr>
      <w:tr w:rsidR="008A216A" w:rsidRPr="008A216A" w14:paraId="2BF372BD" w14:textId="77777777" w:rsidTr="00DB4052">
        <w:trPr>
          <w:trHeight w:val="225"/>
        </w:trPr>
        <w:tc>
          <w:tcPr>
            <w:tcW w:w="184" w:type="pct"/>
            <w:tcBorders>
              <w:top w:val="single" w:sz="4" w:space="0" w:color="auto"/>
              <w:left w:val="single" w:sz="4" w:space="0" w:color="auto"/>
              <w:bottom w:val="single" w:sz="4" w:space="0" w:color="auto"/>
              <w:right w:val="single" w:sz="4" w:space="0" w:color="auto"/>
            </w:tcBorders>
          </w:tcPr>
          <w:p w14:paraId="226CE727" w14:textId="77777777" w:rsidR="00366778" w:rsidRPr="008A216A" w:rsidRDefault="00366778" w:rsidP="00366778">
            <w:pPr>
              <w:spacing w:before="60" w:after="60"/>
              <w:jc w:val="both"/>
              <w:rPr>
                <w:b/>
                <w:sz w:val="22"/>
                <w:szCs w:val="22"/>
                <w:lang w:val="bg-BG"/>
              </w:rPr>
            </w:pPr>
            <w:r w:rsidRPr="008A216A">
              <w:rPr>
                <w:b/>
                <w:sz w:val="22"/>
                <w:szCs w:val="22"/>
                <w:lang w:val="bg-BG"/>
              </w:rPr>
              <w:t>8.</w:t>
            </w:r>
          </w:p>
        </w:tc>
        <w:tc>
          <w:tcPr>
            <w:tcW w:w="1676" w:type="pct"/>
            <w:tcBorders>
              <w:top w:val="single" w:sz="4" w:space="0" w:color="auto"/>
              <w:left w:val="single" w:sz="4" w:space="0" w:color="auto"/>
              <w:bottom w:val="single" w:sz="4" w:space="0" w:color="auto"/>
              <w:right w:val="single" w:sz="4" w:space="0" w:color="auto"/>
            </w:tcBorders>
          </w:tcPr>
          <w:p w14:paraId="46EC80FC" w14:textId="77777777" w:rsidR="00366778" w:rsidRPr="008A216A" w:rsidRDefault="00366778" w:rsidP="00366778">
            <w:pPr>
              <w:spacing w:before="60" w:after="60"/>
              <w:jc w:val="both"/>
              <w:rPr>
                <w:b/>
                <w:sz w:val="22"/>
                <w:szCs w:val="22"/>
                <w:lang w:val="bg-BG"/>
              </w:rPr>
            </w:pPr>
            <w:r w:rsidRPr="008A216A">
              <w:rPr>
                <w:b/>
                <w:sz w:val="22"/>
                <w:szCs w:val="22"/>
                <w:lang w:val="bg-BG"/>
              </w:rPr>
              <w:t>Заявления за подпомагане с инвестиции, които подпомагат внедряването в предприятията на иновативни решения</w:t>
            </w:r>
          </w:p>
        </w:tc>
        <w:tc>
          <w:tcPr>
            <w:tcW w:w="676" w:type="pct"/>
            <w:tcBorders>
              <w:top w:val="single" w:sz="4" w:space="0" w:color="auto"/>
              <w:left w:val="single" w:sz="4" w:space="0" w:color="auto"/>
              <w:bottom w:val="single" w:sz="4" w:space="0" w:color="auto"/>
              <w:right w:val="single" w:sz="4" w:space="0" w:color="auto"/>
            </w:tcBorders>
          </w:tcPr>
          <w:p w14:paraId="7A1D17C3" w14:textId="77777777" w:rsidR="00366778" w:rsidRPr="008A216A" w:rsidRDefault="00366778" w:rsidP="00366778">
            <w:pPr>
              <w:spacing w:before="60" w:after="60"/>
              <w:jc w:val="center"/>
              <w:rPr>
                <w:b/>
                <w:sz w:val="22"/>
                <w:szCs w:val="22"/>
                <w:u w:val="single"/>
                <w:lang w:val="bg-BG"/>
              </w:rPr>
            </w:pPr>
          </w:p>
          <w:p w14:paraId="49259A56" w14:textId="77777777" w:rsidR="00366778" w:rsidRPr="008A216A" w:rsidRDefault="00EF0066" w:rsidP="00366778">
            <w:pPr>
              <w:spacing w:before="60" w:after="60"/>
              <w:jc w:val="center"/>
              <w:rPr>
                <w:sz w:val="22"/>
                <w:szCs w:val="22"/>
                <w:u w:val="single"/>
                <w:lang w:val="bg-BG"/>
              </w:rPr>
            </w:pPr>
            <w:r w:rsidRPr="008A216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tcPr>
          <w:p w14:paraId="429EB0E1" w14:textId="77777777" w:rsidR="00366778" w:rsidRPr="008A216A" w:rsidRDefault="00EF0066" w:rsidP="00366778">
            <w:pPr>
              <w:spacing w:before="60" w:after="60"/>
              <w:jc w:val="both"/>
              <w:rPr>
                <w:i/>
                <w:sz w:val="22"/>
                <w:szCs w:val="22"/>
                <w:lang w:val="bg-BG"/>
              </w:rPr>
            </w:pPr>
            <w:r w:rsidRPr="008A216A">
              <w:rPr>
                <w:i/>
                <w:sz w:val="22"/>
                <w:szCs w:val="22"/>
                <w:lang w:val="bg-BG"/>
              </w:rPr>
              <w:t>Над 10 % от д</w:t>
            </w:r>
            <w:r w:rsidR="00366778" w:rsidRPr="008A216A">
              <w:rPr>
                <w:i/>
                <w:sz w:val="22"/>
                <w:szCs w:val="22"/>
                <w:lang w:val="bg-BG"/>
              </w:rPr>
              <w:t>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5CF48732" w14:textId="77777777" w:rsidR="00366778" w:rsidRPr="008A216A" w:rsidRDefault="00366778" w:rsidP="00366778">
            <w:pPr>
              <w:spacing w:before="60" w:after="60"/>
              <w:jc w:val="both"/>
              <w:rPr>
                <w:i/>
                <w:sz w:val="22"/>
                <w:szCs w:val="22"/>
                <w:lang w:val="bg-BG"/>
              </w:rPr>
            </w:pPr>
            <w:r w:rsidRPr="008A216A">
              <w:rPr>
                <w:b/>
                <w:i/>
                <w:sz w:val="22"/>
                <w:szCs w:val="22"/>
                <w:lang w:val="bg-BG"/>
              </w:rPr>
              <w:t>(</w:t>
            </w:r>
            <w:r w:rsidRPr="008A216A">
              <w:rPr>
                <w:b/>
                <w:i/>
                <w:sz w:val="22"/>
                <w:szCs w:val="22"/>
              </w:rPr>
              <w:t>Кандидатът</w:t>
            </w:r>
            <w:r w:rsidRPr="008A216A">
              <w:rPr>
                <w:bCs/>
                <w:i/>
                <w:sz w:val="22"/>
                <w:szCs w:val="22"/>
              </w:rPr>
              <w:t xml:space="preserve"> </w:t>
            </w:r>
            <w:r w:rsidRPr="008A216A">
              <w:rPr>
                <w:b/>
                <w:i/>
                <w:sz w:val="22"/>
                <w:szCs w:val="22"/>
              </w:rPr>
              <w:t>се задължава да поддържа съответствие с критери</w:t>
            </w:r>
            <w:r w:rsidRPr="008A216A">
              <w:rPr>
                <w:b/>
                <w:i/>
                <w:sz w:val="22"/>
                <w:szCs w:val="22"/>
                <w:lang w:val="bg-BG"/>
              </w:rPr>
              <w:t>я</w:t>
            </w:r>
            <w:r w:rsidRPr="008A216A">
              <w:rPr>
                <w:b/>
                <w:i/>
                <w:sz w:val="22"/>
                <w:szCs w:val="22"/>
              </w:rPr>
              <w:t xml:space="preserve"> в срока за мониторинг</w:t>
            </w:r>
            <w:r w:rsidRPr="008A216A">
              <w:rPr>
                <w:sz w:val="22"/>
                <w:szCs w:val="22"/>
              </w:rPr>
              <w:t>)</w:t>
            </w:r>
          </w:p>
        </w:tc>
      </w:tr>
      <w:tr w:rsidR="008A216A" w:rsidRPr="008A216A" w14:paraId="4BD70000" w14:textId="77777777" w:rsidTr="00DB4052">
        <w:trPr>
          <w:trHeight w:val="225"/>
        </w:trPr>
        <w:tc>
          <w:tcPr>
            <w:tcW w:w="184" w:type="pct"/>
            <w:tcBorders>
              <w:top w:val="single" w:sz="4" w:space="0" w:color="auto"/>
              <w:left w:val="single" w:sz="4" w:space="0" w:color="auto"/>
              <w:bottom w:val="single" w:sz="4" w:space="0" w:color="auto"/>
              <w:right w:val="single" w:sz="4" w:space="0" w:color="auto"/>
            </w:tcBorders>
          </w:tcPr>
          <w:p w14:paraId="358593E1" w14:textId="77777777" w:rsidR="00366778" w:rsidRPr="008A216A" w:rsidRDefault="00366778" w:rsidP="00366778">
            <w:pPr>
              <w:spacing w:before="60" w:after="60"/>
              <w:jc w:val="both"/>
              <w:rPr>
                <w:b/>
                <w:sz w:val="22"/>
                <w:szCs w:val="22"/>
                <w:lang w:val="bg-BG"/>
              </w:rPr>
            </w:pPr>
            <w:r w:rsidRPr="008A216A">
              <w:rPr>
                <w:b/>
                <w:sz w:val="22"/>
                <w:szCs w:val="22"/>
                <w:lang w:val="bg-BG"/>
              </w:rPr>
              <w:t>9.</w:t>
            </w:r>
          </w:p>
        </w:tc>
        <w:tc>
          <w:tcPr>
            <w:tcW w:w="1676" w:type="pct"/>
            <w:tcBorders>
              <w:top w:val="single" w:sz="4" w:space="0" w:color="auto"/>
              <w:left w:val="single" w:sz="4" w:space="0" w:color="auto"/>
              <w:bottom w:val="single" w:sz="4" w:space="0" w:color="auto"/>
              <w:right w:val="single" w:sz="4" w:space="0" w:color="auto"/>
            </w:tcBorders>
          </w:tcPr>
          <w:p w14:paraId="6086E2B2" w14:textId="1BE9DFC5" w:rsidR="00366778" w:rsidRPr="008A216A" w:rsidRDefault="00366778" w:rsidP="008E4FB4">
            <w:pPr>
              <w:spacing w:before="60" w:after="60"/>
              <w:jc w:val="both"/>
              <w:rPr>
                <w:b/>
                <w:sz w:val="22"/>
                <w:szCs w:val="22"/>
                <w:lang w:val="bg-BG"/>
              </w:rPr>
            </w:pPr>
            <w:r w:rsidRPr="008A216A">
              <w:rPr>
                <w:b/>
                <w:sz w:val="22"/>
                <w:szCs w:val="22"/>
                <w:lang w:val="bg-BG"/>
              </w:rPr>
              <w:t xml:space="preserve">Инвестиции за производство на крайни продукти със </w:t>
            </w:r>
            <w:r w:rsidRPr="008A216A">
              <w:rPr>
                <w:b/>
                <w:bCs/>
                <w:sz w:val="22"/>
                <w:szCs w:val="22"/>
              </w:rPr>
              <w:t xml:space="preserve">защитени наименования за произход, </w:t>
            </w:r>
            <w:r w:rsidRPr="008A216A">
              <w:rPr>
                <w:b/>
                <w:bCs/>
                <w:sz w:val="22"/>
                <w:szCs w:val="22"/>
              </w:rPr>
              <w:lastRenderedPageBreak/>
              <w:t>защитени географски указания, храни с традиционно специфичен характер</w:t>
            </w:r>
            <w:r w:rsidRPr="008A216A">
              <w:rPr>
                <w:b/>
                <w:sz w:val="22"/>
                <w:szCs w:val="22"/>
              </w:rPr>
              <w:t> </w:t>
            </w:r>
            <w:r w:rsidRPr="008A216A">
              <w:rPr>
                <w:b/>
                <w:bCs/>
                <w:sz w:val="22"/>
                <w:szCs w:val="22"/>
              </w:rPr>
              <w:t>и незадължителни</w:t>
            </w:r>
            <w:r w:rsidRPr="008A216A">
              <w:rPr>
                <w:b/>
                <w:bCs/>
                <w:sz w:val="22"/>
                <w:szCs w:val="22"/>
                <w:lang w:val="bg-BG"/>
              </w:rPr>
              <w:t>я</w:t>
            </w:r>
            <w:r w:rsidRPr="008A216A">
              <w:rPr>
                <w:b/>
                <w:bCs/>
                <w:sz w:val="22"/>
                <w:szCs w:val="22"/>
              </w:rPr>
              <w:t xml:space="preserve"> термини за качество планински продукт.</w:t>
            </w:r>
          </w:p>
        </w:tc>
        <w:tc>
          <w:tcPr>
            <w:tcW w:w="676" w:type="pct"/>
            <w:tcBorders>
              <w:top w:val="single" w:sz="4" w:space="0" w:color="auto"/>
              <w:left w:val="single" w:sz="4" w:space="0" w:color="auto"/>
              <w:bottom w:val="single" w:sz="4" w:space="0" w:color="auto"/>
              <w:right w:val="single" w:sz="4" w:space="0" w:color="auto"/>
            </w:tcBorders>
          </w:tcPr>
          <w:p w14:paraId="31B3BD34" w14:textId="77777777" w:rsidR="00366778" w:rsidRPr="008A216A" w:rsidRDefault="00366778" w:rsidP="00366778">
            <w:pPr>
              <w:spacing w:before="60" w:after="60"/>
              <w:jc w:val="center"/>
              <w:rPr>
                <w:b/>
                <w:sz w:val="22"/>
                <w:szCs w:val="22"/>
                <w:u w:val="single"/>
                <w:lang w:val="bg-BG"/>
              </w:rPr>
            </w:pPr>
          </w:p>
          <w:p w14:paraId="576E3501" w14:textId="77777777" w:rsidR="00366778" w:rsidRPr="008A216A" w:rsidRDefault="00366778" w:rsidP="00366778">
            <w:pPr>
              <w:spacing w:before="60" w:after="60"/>
              <w:jc w:val="center"/>
              <w:rPr>
                <w:b/>
                <w:sz w:val="22"/>
                <w:szCs w:val="22"/>
                <w:u w:val="single"/>
                <w:lang w:val="bg-BG"/>
              </w:rPr>
            </w:pPr>
            <w:r w:rsidRPr="008A216A">
              <w:rPr>
                <w:b/>
                <w:sz w:val="22"/>
                <w:szCs w:val="22"/>
                <w:u w:val="single"/>
                <w:lang w:val="bg-BG"/>
              </w:rPr>
              <w:t>5</w:t>
            </w:r>
          </w:p>
        </w:tc>
        <w:tc>
          <w:tcPr>
            <w:tcW w:w="2464" w:type="pct"/>
            <w:tcBorders>
              <w:top w:val="single" w:sz="4" w:space="0" w:color="auto"/>
              <w:left w:val="single" w:sz="4" w:space="0" w:color="auto"/>
              <w:bottom w:val="single" w:sz="4" w:space="0" w:color="auto"/>
              <w:right w:val="single" w:sz="4" w:space="0" w:color="auto"/>
            </w:tcBorders>
          </w:tcPr>
          <w:p w14:paraId="39F43B49" w14:textId="77777777" w:rsidR="00366778" w:rsidRPr="008A216A" w:rsidRDefault="00366778" w:rsidP="00366778">
            <w:pPr>
              <w:spacing w:before="60" w:after="60"/>
              <w:jc w:val="both"/>
              <w:rPr>
                <w:bCs/>
                <w:i/>
                <w:sz w:val="22"/>
                <w:szCs w:val="22"/>
              </w:rPr>
            </w:pPr>
            <w:r w:rsidRPr="008A216A">
              <w:rPr>
                <w:i/>
                <w:sz w:val="22"/>
                <w:szCs w:val="22"/>
                <w:lang w:val="bg-BG"/>
              </w:rPr>
              <w:t xml:space="preserve">В обекта за преработка, включен в заявлението за подпомагане, съгласно бизнес плана  се произвежда поне един краен продукт, за които кандидата е </w:t>
            </w:r>
            <w:r w:rsidRPr="008A216A">
              <w:rPr>
                <w:i/>
                <w:sz w:val="22"/>
                <w:szCs w:val="22"/>
                <w:lang w:val="bg-BG"/>
              </w:rPr>
              <w:lastRenderedPageBreak/>
              <w:t xml:space="preserve">вписан в регистъра на </w:t>
            </w:r>
            <w:r w:rsidRPr="008A216A">
              <w:rPr>
                <w:bCs/>
                <w:i/>
                <w:sz w:val="22"/>
                <w:szCs w:val="22"/>
              </w:rPr>
              <w:t>защитени</w:t>
            </w:r>
            <w:r w:rsidRPr="008A216A">
              <w:rPr>
                <w:bCs/>
                <w:i/>
                <w:sz w:val="22"/>
                <w:szCs w:val="22"/>
                <w:lang w:val="bg-BG"/>
              </w:rPr>
              <w:t>те</w:t>
            </w:r>
            <w:r w:rsidRPr="008A216A">
              <w:rPr>
                <w:bCs/>
                <w:i/>
                <w:sz w:val="22"/>
                <w:szCs w:val="22"/>
              </w:rPr>
              <w:t xml:space="preserve"> наименования за произход</w:t>
            </w:r>
            <w:r w:rsidRPr="008A216A">
              <w:rPr>
                <w:bCs/>
                <w:i/>
                <w:sz w:val="22"/>
                <w:szCs w:val="22"/>
                <w:lang w:val="bg-BG"/>
              </w:rPr>
              <w:t xml:space="preserve"> и/или</w:t>
            </w:r>
            <w:r w:rsidRPr="008A216A">
              <w:rPr>
                <w:bCs/>
                <w:i/>
                <w:sz w:val="22"/>
                <w:szCs w:val="22"/>
              </w:rPr>
              <w:t xml:space="preserve"> защитени географски указания и/или храни с традиционно специфичен характер</w:t>
            </w:r>
            <w:r w:rsidRPr="008A216A">
              <w:rPr>
                <w:i/>
                <w:sz w:val="22"/>
                <w:szCs w:val="22"/>
              </w:rPr>
              <w:t> </w:t>
            </w:r>
            <w:r w:rsidRPr="008A216A">
              <w:rPr>
                <w:bCs/>
                <w:i/>
                <w:sz w:val="22"/>
                <w:szCs w:val="22"/>
              </w:rPr>
              <w:t>и</w:t>
            </w:r>
            <w:r w:rsidRPr="008A216A">
              <w:rPr>
                <w:bCs/>
                <w:i/>
                <w:sz w:val="22"/>
                <w:szCs w:val="22"/>
                <w:lang w:val="bg-BG"/>
              </w:rPr>
              <w:t>/или</w:t>
            </w:r>
            <w:r w:rsidRPr="008A216A">
              <w:rPr>
                <w:bCs/>
                <w:i/>
                <w:sz w:val="22"/>
                <w:szCs w:val="22"/>
              </w:rPr>
              <w:t xml:space="preserve"> незадължителни</w:t>
            </w:r>
            <w:r w:rsidRPr="008A216A">
              <w:rPr>
                <w:bCs/>
                <w:i/>
                <w:sz w:val="22"/>
                <w:szCs w:val="22"/>
                <w:lang w:val="bg-BG"/>
              </w:rPr>
              <w:t>я</w:t>
            </w:r>
            <w:r w:rsidRPr="008A216A">
              <w:rPr>
                <w:bCs/>
                <w:i/>
                <w:sz w:val="22"/>
                <w:szCs w:val="22"/>
              </w:rPr>
              <w:t xml:space="preserve"> термини за качество планински продукт.</w:t>
            </w:r>
          </w:p>
          <w:p w14:paraId="699323C7" w14:textId="77777777" w:rsidR="00366778" w:rsidRPr="008A216A" w:rsidRDefault="00366778" w:rsidP="00366778">
            <w:pPr>
              <w:spacing w:before="60" w:after="60"/>
              <w:jc w:val="both"/>
              <w:rPr>
                <w:b/>
                <w:bCs/>
                <w:i/>
                <w:sz w:val="22"/>
                <w:szCs w:val="22"/>
                <w:lang w:val="bg-BG"/>
              </w:rPr>
            </w:pPr>
            <w:r w:rsidRPr="008A216A">
              <w:rPr>
                <w:b/>
                <w:bCs/>
                <w:i/>
                <w:sz w:val="22"/>
                <w:szCs w:val="22"/>
                <w:lang w:val="bg-BG"/>
              </w:rPr>
              <w:t xml:space="preserve">Извършва се служебна проверка на следния електронен адрес: </w:t>
            </w:r>
          </w:p>
          <w:p w14:paraId="4CD07557" w14:textId="77777777" w:rsidR="00366778" w:rsidRPr="008A216A" w:rsidRDefault="002704C9" w:rsidP="00366778">
            <w:pPr>
              <w:spacing w:before="60" w:after="60"/>
              <w:jc w:val="both"/>
              <w:rPr>
                <w:rStyle w:val="Hyperlink"/>
                <w:i/>
                <w:color w:val="auto"/>
                <w:sz w:val="22"/>
                <w:szCs w:val="22"/>
                <w:lang w:val="bg-BG"/>
              </w:rPr>
            </w:pPr>
            <w:hyperlink r:id="rId9" w:history="1">
              <w:r w:rsidR="00366778" w:rsidRPr="008A216A">
                <w:rPr>
                  <w:rStyle w:val="Hyperlink"/>
                  <w:i/>
                  <w:color w:val="auto"/>
                  <w:sz w:val="22"/>
                  <w:szCs w:val="22"/>
                  <w:lang w:val="bg-BG"/>
                </w:rPr>
                <w:t>https://www.mzh.government.bg/bg/politiki-i-programi/politiki-i-strategii/politiki-po-agrohranitelnata-veriga/zashiteni-naimenovaniya/</w:t>
              </w:r>
            </w:hyperlink>
          </w:p>
          <w:p w14:paraId="74326198" w14:textId="77777777" w:rsidR="00366778" w:rsidRPr="008A216A" w:rsidRDefault="00366778" w:rsidP="00366778">
            <w:pPr>
              <w:spacing w:before="60" w:after="60"/>
              <w:jc w:val="both"/>
              <w:rPr>
                <w:i/>
                <w:sz w:val="22"/>
                <w:szCs w:val="22"/>
                <w:lang w:val="bg-BG"/>
              </w:rPr>
            </w:pPr>
            <w:r w:rsidRPr="008A216A">
              <w:rPr>
                <w:b/>
                <w:i/>
                <w:sz w:val="22"/>
                <w:szCs w:val="22"/>
                <w:lang w:val="bg-BG"/>
              </w:rPr>
              <w:t>(</w:t>
            </w:r>
            <w:r w:rsidRPr="008A216A">
              <w:rPr>
                <w:b/>
                <w:i/>
                <w:sz w:val="22"/>
                <w:szCs w:val="22"/>
              </w:rPr>
              <w:t>Кандидатът</w:t>
            </w:r>
            <w:r w:rsidRPr="008A216A">
              <w:rPr>
                <w:bCs/>
                <w:i/>
                <w:sz w:val="22"/>
                <w:szCs w:val="22"/>
              </w:rPr>
              <w:t xml:space="preserve"> </w:t>
            </w:r>
            <w:r w:rsidRPr="008A216A">
              <w:rPr>
                <w:b/>
                <w:i/>
                <w:sz w:val="22"/>
                <w:szCs w:val="22"/>
              </w:rPr>
              <w:t>се задължава да поддържа съответствие с критери</w:t>
            </w:r>
            <w:r w:rsidRPr="008A216A">
              <w:rPr>
                <w:b/>
                <w:i/>
                <w:sz w:val="22"/>
                <w:szCs w:val="22"/>
                <w:lang w:val="bg-BG"/>
              </w:rPr>
              <w:t>я</w:t>
            </w:r>
            <w:r w:rsidRPr="008A216A">
              <w:rPr>
                <w:b/>
                <w:i/>
                <w:sz w:val="22"/>
                <w:szCs w:val="22"/>
              </w:rPr>
              <w:t xml:space="preserve"> в срока за мониторинг</w:t>
            </w:r>
            <w:r w:rsidRPr="008A216A">
              <w:rPr>
                <w:sz w:val="22"/>
                <w:szCs w:val="22"/>
              </w:rPr>
              <w:t>)</w:t>
            </w:r>
          </w:p>
        </w:tc>
      </w:tr>
      <w:tr w:rsidR="008A216A" w:rsidRPr="008A216A" w14:paraId="3880F183"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27DC8A" w14:textId="77777777" w:rsidR="00366778" w:rsidRPr="008A216A" w:rsidRDefault="00366778" w:rsidP="00366778">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E445A20" w14:textId="77777777" w:rsidR="00366778" w:rsidRPr="008A216A" w:rsidRDefault="00366778" w:rsidP="00366778">
            <w:pPr>
              <w:spacing w:before="60" w:after="60"/>
              <w:jc w:val="right"/>
              <w:rPr>
                <w:b/>
                <w:i/>
                <w:sz w:val="22"/>
                <w:szCs w:val="22"/>
                <w:lang w:val="bg-BG" w:eastAsia="bg-BG"/>
              </w:rPr>
            </w:pPr>
            <w:r w:rsidRPr="008A216A">
              <w:rPr>
                <w:b/>
                <w:i/>
                <w:sz w:val="22"/>
                <w:szCs w:val="22"/>
                <w:lang w:val="bg-BG" w:eastAsia="bg-BG"/>
              </w:rPr>
              <w:t>Минимален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14:paraId="3F4235BF" w14:textId="77777777" w:rsidR="00366778" w:rsidRPr="008A216A" w:rsidRDefault="00366778" w:rsidP="00366778">
            <w:pPr>
              <w:spacing w:before="60" w:after="60"/>
              <w:jc w:val="center"/>
              <w:rPr>
                <w:b/>
                <w:sz w:val="22"/>
                <w:szCs w:val="22"/>
                <w:lang w:val="bg-BG"/>
              </w:rPr>
            </w:pPr>
            <w:r w:rsidRPr="008A216A">
              <w:rPr>
                <w:b/>
                <w:sz w:val="22"/>
                <w:szCs w:val="22"/>
                <w:lang w:val="bg-BG"/>
              </w:rPr>
              <w:t>10</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6A14BC19" w14:textId="77777777" w:rsidR="00366778" w:rsidRPr="008A216A" w:rsidRDefault="00366778" w:rsidP="00366778">
            <w:pPr>
              <w:spacing w:before="60" w:after="60"/>
              <w:jc w:val="center"/>
              <w:rPr>
                <w:b/>
                <w:sz w:val="22"/>
                <w:szCs w:val="22"/>
                <w:lang w:val="bg-BG"/>
              </w:rPr>
            </w:pPr>
          </w:p>
        </w:tc>
      </w:tr>
      <w:tr w:rsidR="008A216A" w:rsidRPr="008A216A" w14:paraId="5C511BC5" w14:textId="77777777" w:rsidTr="00924810">
        <w:tc>
          <w:tcPr>
            <w:tcW w:w="18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5BDEDAE" w14:textId="77777777" w:rsidR="00366778" w:rsidRPr="008A216A" w:rsidRDefault="00366778" w:rsidP="00366778">
            <w:pPr>
              <w:spacing w:before="60" w:after="60"/>
              <w:jc w:val="right"/>
              <w:rPr>
                <w:b/>
                <w:i/>
                <w:sz w:val="22"/>
                <w:szCs w:val="22"/>
                <w:lang w:val="bg-BG" w:eastAsia="bg-BG"/>
              </w:rPr>
            </w:pPr>
          </w:p>
        </w:tc>
        <w:tc>
          <w:tcPr>
            <w:tcW w:w="16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5403CE" w14:textId="77777777" w:rsidR="00366778" w:rsidRPr="008A216A" w:rsidRDefault="00366778" w:rsidP="00366778">
            <w:pPr>
              <w:spacing w:before="60" w:after="60"/>
              <w:jc w:val="right"/>
              <w:rPr>
                <w:sz w:val="22"/>
                <w:szCs w:val="22"/>
                <w:lang w:val="bg-BG" w:eastAsia="bg-BG"/>
              </w:rPr>
            </w:pPr>
            <w:r w:rsidRPr="008A216A">
              <w:rPr>
                <w:b/>
                <w:i/>
                <w:sz w:val="22"/>
                <w:szCs w:val="22"/>
                <w:lang w:val="bg-BG" w:eastAsia="bg-BG"/>
              </w:rPr>
              <w:t>Максимален брой точки:</w:t>
            </w:r>
          </w:p>
        </w:tc>
        <w:tc>
          <w:tcPr>
            <w:tcW w:w="676" w:type="pct"/>
            <w:tcBorders>
              <w:top w:val="single" w:sz="4" w:space="0" w:color="auto"/>
              <w:left w:val="single" w:sz="4" w:space="0" w:color="auto"/>
              <w:bottom w:val="single" w:sz="4" w:space="0" w:color="auto"/>
              <w:right w:val="single" w:sz="4" w:space="0" w:color="auto"/>
            </w:tcBorders>
            <w:shd w:val="clear" w:color="auto" w:fill="A6A6A6"/>
          </w:tcPr>
          <w:p w14:paraId="0C22B647" w14:textId="32BE929D" w:rsidR="00366778" w:rsidRPr="008A216A" w:rsidRDefault="008E4FB4" w:rsidP="00EF0066">
            <w:pPr>
              <w:spacing w:before="60" w:after="60"/>
              <w:jc w:val="center"/>
              <w:rPr>
                <w:b/>
                <w:sz w:val="22"/>
                <w:szCs w:val="22"/>
                <w:lang w:val="bg-BG"/>
              </w:rPr>
            </w:pPr>
            <w:r w:rsidRPr="008A216A">
              <w:rPr>
                <w:b/>
                <w:sz w:val="22"/>
                <w:szCs w:val="22"/>
                <w:lang w:val="bg-BG"/>
              </w:rPr>
              <w:t>77</w:t>
            </w:r>
          </w:p>
        </w:tc>
        <w:tc>
          <w:tcPr>
            <w:tcW w:w="2464" w:type="pct"/>
            <w:tcBorders>
              <w:top w:val="single" w:sz="4" w:space="0" w:color="auto"/>
              <w:left w:val="single" w:sz="4" w:space="0" w:color="auto"/>
              <w:bottom w:val="single" w:sz="4" w:space="0" w:color="auto"/>
              <w:right w:val="single" w:sz="4" w:space="0" w:color="auto"/>
            </w:tcBorders>
            <w:shd w:val="clear" w:color="auto" w:fill="A6A6A6"/>
          </w:tcPr>
          <w:p w14:paraId="2AB77D5D" w14:textId="77777777" w:rsidR="00366778" w:rsidRPr="008A216A" w:rsidRDefault="00366778" w:rsidP="00366778">
            <w:pPr>
              <w:spacing w:before="60" w:after="60"/>
              <w:jc w:val="center"/>
              <w:rPr>
                <w:b/>
                <w:sz w:val="22"/>
                <w:szCs w:val="22"/>
                <w:lang w:val="bg-BG"/>
              </w:rPr>
            </w:pPr>
          </w:p>
        </w:tc>
      </w:tr>
    </w:tbl>
    <w:p w14:paraId="2EA33D3E" w14:textId="77777777" w:rsidR="00970786" w:rsidRPr="008A216A" w:rsidRDefault="00970786" w:rsidP="00397C7F">
      <w:pPr>
        <w:ind w:right="-7547"/>
        <w:jc w:val="both"/>
        <w:rPr>
          <w:b/>
          <w:bCs/>
          <w:i/>
          <w:sz w:val="22"/>
          <w:szCs w:val="22"/>
          <w:lang w:val="bg-BG"/>
        </w:rPr>
      </w:pPr>
    </w:p>
    <w:p w14:paraId="477143D9" w14:textId="77777777" w:rsidR="00232D67" w:rsidRPr="008A216A" w:rsidRDefault="00232D67" w:rsidP="00924810">
      <w:pPr>
        <w:ind w:right="-7263"/>
        <w:jc w:val="both"/>
        <w:rPr>
          <w:bCs/>
          <w:i/>
          <w:sz w:val="22"/>
          <w:szCs w:val="22"/>
          <w:u w:val="single"/>
          <w:lang w:val="bg-BG"/>
        </w:rPr>
      </w:pPr>
      <w:bookmarkStart w:id="1" w:name="_GoBack"/>
      <w:bookmarkEnd w:id="1"/>
    </w:p>
    <w:sectPr w:rsidR="00232D67" w:rsidRPr="008A216A" w:rsidSect="00D640B2">
      <w:headerReference w:type="default" r:id="rId10"/>
      <w:footerReference w:type="even" r:id="rId11"/>
      <w:footerReference w:type="default" r:id="rId12"/>
      <w:pgSz w:w="16838" w:h="11906" w:orient="landscape" w:code="9"/>
      <w:pgMar w:top="1418" w:right="7658"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78BD5" w14:textId="77777777" w:rsidR="002704C9" w:rsidRDefault="002704C9">
      <w:r>
        <w:separator/>
      </w:r>
    </w:p>
  </w:endnote>
  <w:endnote w:type="continuationSeparator" w:id="0">
    <w:p w14:paraId="4E9DE1A0" w14:textId="77777777" w:rsidR="002704C9" w:rsidRDefault="002704C9">
      <w:r>
        <w:continuationSeparator/>
      </w:r>
    </w:p>
  </w:endnote>
  <w:endnote w:type="continuationNotice" w:id="1">
    <w:p w14:paraId="17FF9982" w14:textId="77777777" w:rsidR="002704C9" w:rsidRDefault="00270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980A" w14:textId="77777777" w:rsidR="004D1A12" w:rsidRDefault="004D1A12"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ACAAC71" w14:textId="77777777" w:rsidR="004D1A12" w:rsidRDefault="004D1A12"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302AB" w14:textId="3AF65EC4" w:rsidR="004D1A12" w:rsidRPr="008A216A" w:rsidRDefault="004D1A12" w:rsidP="00890FAD">
    <w:pPr>
      <w:pStyle w:val="Footer"/>
      <w:framePr w:wrap="around" w:vAnchor="text" w:hAnchor="margin" w:xAlign="right" w:y="1"/>
      <w:rPr>
        <w:rStyle w:val="PageNumber"/>
        <w:sz w:val="16"/>
        <w:szCs w:val="16"/>
      </w:rPr>
    </w:pPr>
    <w:r w:rsidRPr="008A216A">
      <w:rPr>
        <w:rStyle w:val="PageNumber"/>
        <w:sz w:val="16"/>
        <w:szCs w:val="16"/>
      </w:rPr>
      <w:fldChar w:fldCharType="begin"/>
    </w:r>
    <w:r w:rsidRPr="008A216A">
      <w:rPr>
        <w:rStyle w:val="PageNumber"/>
        <w:sz w:val="16"/>
        <w:szCs w:val="16"/>
      </w:rPr>
      <w:instrText xml:space="preserve">PAGE  </w:instrText>
    </w:r>
    <w:r w:rsidRPr="008A216A">
      <w:rPr>
        <w:rStyle w:val="PageNumber"/>
        <w:sz w:val="16"/>
        <w:szCs w:val="16"/>
      </w:rPr>
      <w:fldChar w:fldCharType="separate"/>
    </w:r>
    <w:r w:rsidR="008A216A">
      <w:rPr>
        <w:rStyle w:val="PageNumber"/>
        <w:noProof/>
        <w:sz w:val="16"/>
        <w:szCs w:val="16"/>
      </w:rPr>
      <w:t>3</w:t>
    </w:r>
    <w:r w:rsidRPr="008A216A">
      <w:rPr>
        <w:rStyle w:val="PageNumber"/>
        <w:sz w:val="16"/>
        <w:szCs w:val="16"/>
      </w:rPr>
      <w:fldChar w:fldCharType="end"/>
    </w:r>
  </w:p>
  <w:p w14:paraId="33DA23B4" w14:textId="77777777" w:rsidR="004D1A12" w:rsidRDefault="004D1A12"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39916" w14:textId="77777777" w:rsidR="002704C9" w:rsidRDefault="002704C9">
      <w:r>
        <w:separator/>
      </w:r>
    </w:p>
  </w:footnote>
  <w:footnote w:type="continuationSeparator" w:id="0">
    <w:p w14:paraId="3D7CD1B2" w14:textId="77777777" w:rsidR="002704C9" w:rsidRDefault="002704C9">
      <w:r>
        <w:continuationSeparator/>
      </w:r>
    </w:p>
  </w:footnote>
  <w:footnote w:type="continuationNotice" w:id="1">
    <w:p w14:paraId="306567CA" w14:textId="77777777" w:rsidR="002704C9" w:rsidRDefault="002704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693B5" w14:textId="77777777" w:rsidR="004D1A12" w:rsidRPr="00BE2130" w:rsidRDefault="004D1A12"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77E"/>
    <w:multiLevelType w:val="hybridMultilevel"/>
    <w:tmpl w:val="DAB044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F70D44"/>
    <w:multiLevelType w:val="hybridMultilevel"/>
    <w:tmpl w:val="1B0CE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810"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3882763"/>
    <w:multiLevelType w:val="hybridMultilevel"/>
    <w:tmpl w:val="603C7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B895190"/>
    <w:multiLevelType w:val="hybridMultilevel"/>
    <w:tmpl w:val="AC3872A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6"/>
  </w:num>
  <w:num w:numId="3">
    <w:abstractNumId w:val="12"/>
  </w:num>
  <w:num w:numId="4">
    <w:abstractNumId w:val="20"/>
  </w:num>
  <w:num w:numId="5">
    <w:abstractNumId w:val="13"/>
  </w:num>
  <w:num w:numId="6">
    <w:abstractNumId w:val="6"/>
  </w:num>
  <w:num w:numId="7">
    <w:abstractNumId w:val="21"/>
  </w:num>
  <w:num w:numId="8">
    <w:abstractNumId w:val="7"/>
  </w:num>
  <w:num w:numId="9">
    <w:abstractNumId w:val="17"/>
  </w:num>
  <w:num w:numId="10">
    <w:abstractNumId w:val="5"/>
  </w:num>
  <w:num w:numId="11">
    <w:abstractNumId w:val="18"/>
  </w:num>
  <w:num w:numId="12">
    <w:abstractNumId w:val="11"/>
  </w:num>
  <w:num w:numId="13">
    <w:abstractNumId w:val="19"/>
  </w:num>
  <w:num w:numId="14">
    <w:abstractNumId w:val="4"/>
  </w:num>
  <w:num w:numId="15">
    <w:abstractNumId w:val="14"/>
  </w:num>
  <w:num w:numId="16">
    <w:abstractNumId w:val="2"/>
  </w:num>
  <w:num w:numId="17">
    <w:abstractNumId w:val="3"/>
  </w:num>
  <w:num w:numId="18">
    <w:abstractNumId w:val="22"/>
  </w:num>
  <w:num w:numId="19">
    <w:abstractNumId w:val="1"/>
  </w:num>
  <w:num w:numId="20">
    <w:abstractNumId w:val="0"/>
  </w:num>
  <w:num w:numId="21">
    <w:abstractNumId w:val="8"/>
  </w:num>
  <w:num w:numId="22">
    <w:abstractNumId w:val="10"/>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6EA"/>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6B0"/>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8AE"/>
    <w:rsid w:val="000509F5"/>
    <w:rsid w:val="00050DE1"/>
    <w:rsid w:val="00050EA8"/>
    <w:rsid w:val="0005136F"/>
    <w:rsid w:val="00051497"/>
    <w:rsid w:val="00051644"/>
    <w:rsid w:val="00051966"/>
    <w:rsid w:val="00051CA6"/>
    <w:rsid w:val="00051CDF"/>
    <w:rsid w:val="00052152"/>
    <w:rsid w:val="0005261E"/>
    <w:rsid w:val="0005273E"/>
    <w:rsid w:val="00052840"/>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5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77DC4"/>
    <w:rsid w:val="000800ED"/>
    <w:rsid w:val="00080618"/>
    <w:rsid w:val="00080877"/>
    <w:rsid w:val="00080A4E"/>
    <w:rsid w:val="00080C27"/>
    <w:rsid w:val="0008102B"/>
    <w:rsid w:val="000818FF"/>
    <w:rsid w:val="00081A94"/>
    <w:rsid w:val="00081D1B"/>
    <w:rsid w:val="00081D59"/>
    <w:rsid w:val="00081F8F"/>
    <w:rsid w:val="00082439"/>
    <w:rsid w:val="000834A4"/>
    <w:rsid w:val="000836E4"/>
    <w:rsid w:val="00083AB1"/>
    <w:rsid w:val="00083CA5"/>
    <w:rsid w:val="000840C0"/>
    <w:rsid w:val="00084191"/>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C43"/>
    <w:rsid w:val="000A3DD4"/>
    <w:rsid w:val="000A3E1E"/>
    <w:rsid w:val="000A4752"/>
    <w:rsid w:val="000A4F9B"/>
    <w:rsid w:val="000A53A5"/>
    <w:rsid w:val="000A552B"/>
    <w:rsid w:val="000A56F8"/>
    <w:rsid w:val="000A5A27"/>
    <w:rsid w:val="000A5D6B"/>
    <w:rsid w:val="000A5DBE"/>
    <w:rsid w:val="000A5ED1"/>
    <w:rsid w:val="000A666C"/>
    <w:rsid w:val="000A69D5"/>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7CD"/>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9CA"/>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89"/>
    <w:rsid w:val="001061DB"/>
    <w:rsid w:val="00106598"/>
    <w:rsid w:val="001067C1"/>
    <w:rsid w:val="00106C13"/>
    <w:rsid w:val="00106DC2"/>
    <w:rsid w:val="00106E98"/>
    <w:rsid w:val="00107691"/>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266"/>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0C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037"/>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048"/>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12F"/>
    <w:rsid w:val="00164594"/>
    <w:rsid w:val="001646C5"/>
    <w:rsid w:val="00164756"/>
    <w:rsid w:val="00164B50"/>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4D3"/>
    <w:rsid w:val="00173646"/>
    <w:rsid w:val="001739AA"/>
    <w:rsid w:val="00173AFA"/>
    <w:rsid w:val="00173D2E"/>
    <w:rsid w:val="00173F71"/>
    <w:rsid w:val="001743B1"/>
    <w:rsid w:val="001749CB"/>
    <w:rsid w:val="00174B05"/>
    <w:rsid w:val="00174C1E"/>
    <w:rsid w:val="00174F10"/>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53"/>
    <w:rsid w:val="0018328A"/>
    <w:rsid w:val="001833E9"/>
    <w:rsid w:val="0018372A"/>
    <w:rsid w:val="00183957"/>
    <w:rsid w:val="001841F3"/>
    <w:rsid w:val="001842B0"/>
    <w:rsid w:val="0018448B"/>
    <w:rsid w:val="00184727"/>
    <w:rsid w:val="00184A51"/>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6C7A"/>
    <w:rsid w:val="00187012"/>
    <w:rsid w:val="00187187"/>
    <w:rsid w:val="00187498"/>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39F7"/>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9E0"/>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6D6"/>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41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C6B"/>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8F9"/>
    <w:rsid w:val="0022495E"/>
    <w:rsid w:val="00224BCF"/>
    <w:rsid w:val="00224FDC"/>
    <w:rsid w:val="00225104"/>
    <w:rsid w:val="002252F4"/>
    <w:rsid w:val="00225966"/>
    <w:rsid w:val="00225B37"/>
    <w:rsid w:val="00225DDB"/>
    <w:rsid w:val="002262F8"/>
    <w:rsid w:val="00226AA5"/>
    <w:rsid w:val="00226FBE"/>
    <w:rsid w:val="002272AC"/>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2D67"/>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3BFC"/>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B96"/>
    <w:rsid w:val="00267C6C"/>
    <w:rsid w:val="00270020"/>
    <w:rsid w:val="002704C9"/>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925"/>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9B6"/>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10"/>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06"/>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24D"/>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1A5"/>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01C"/>
    <w:rsid w:val="00304277"/>
    <w:rsid w:val="00304BA0"/>
    <w:rsid w:val="00305754"/>
    <w:rsid w:val="00305798"/>
    <w:rsid w:val="0030595D"/>
    <w:rsid w:val="00305EE3"/>
    <w:rsid w:val="003064C8"/>
    <w:rsid w:val="00306816"/>
    <w:rsid w:val="0030692D"/>
    <w:rsid w:val="00310AB4"/>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6AA"/>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0D8"/>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538"/>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5B7B"/>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55F8"/>
    <w:rsid w:val="0036606E"/>
    <w:rsid w:val="00366149"/>
    <w:rsid w:val="003664E5"/>
    <w:rsid w:val="00366778"/>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BE8"/>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5D5A"/>
    <w:rsid w:val="003960EF"/>
    <w:rsid w:val="00396606"/>
    <w:rsid w:val="00396681"/>
    <w:rsid w:val="00396B92"/>
    <w:rsid w:val="00396CE8"/>
    <w:rsid w:val="00396D13"/>
    <w:rsid w:val="00396FA9"/>
    <w:rsid w:val="0039719E"/>
    <w:rsid w:val="003974AD"/>
    <w:rsid w:val="0039753A"/>
    <w:rsid w:val="00397881"/>
    <w:rsid w:val="00397C74"/>
    <w:rsid w:val="00397C7F"/>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733"/>
    <w:rsid w:val="003B1A2C"/>
    <w:rsid w:val="003B1AB0"/>
    <w:rsid w:val="003B1B45"/>
    <w:rsid w:val="003B1D91"/>
    <w:rsid w:val="003B1E43"/>
    <w:rsid w:val="003B1EA2"/>
    <w:rsid w:val="003B2450"/>
    <w:rsid w:val="003B2535"/>
    <w:rsid w:val="003B2640"/>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15A"/>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755"/>
    <w:rsid w:val="003D2E31"/>
    <w:rsid w:val="003D33E5"/>
    <w:rsid w:val="003D35C7"/>
    <w:rsid w:val="003D45D5"/>
    <w:rsid w:val="003D45F0"/>
    <w:rsid w:val="003D4627"/>
    <w:rsid w:val="003D4A76"/>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5FD"/>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069"/>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9AB"/>
    <w:rsid w:val="00403C72"/>
    <w:rsid w:val="00403C83"/>
    <w:rsid w:val="00403D0C"/>
    <w:rsid w:val="004040E3"/>
    <w:rsid w:val="0040485B"/>
    <w:rsid w:val="00404A82"/>
    <w:rsid w:val="00404B32"/>
    <w:rsid w:val="00404BA7"/>
    <w:rsid w:val="00404DA7"/>
    <w:rsid w:val="00405113"/>
    <w:rsid w:val="00405218"/>
    <w:rsid w:val="0040549F"/>
    <w:rsid w:val="0040575E"/>
    <w:rsid w:val="00405784"/>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0DFA"/>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0C23"/>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B77"/>
    <w:rsid w:val="00482F5B"/>
    <w:rsid w:val="0048313E"/>
    <w:rsid w:val="00483196"/>
    <w:rsid w:val="00483342"/>
    <w:rsid w:val="00483382"/>
    <w:rsid w:val="004833E4"/>
    <w:rsid w:val="004838B2"/>
    <w:rsid w:val="00483A7D"/>
    <w:rsid w:val="00483AA6"/>
    <w:rsid w:val="00483AAD"/>
    <w:rsid w:val="00483AC8"/>
    <w:rsid w:val="00483CB4"/>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2F6"/>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A12"/>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1EE5"/>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0B2E"/>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0EEA"/>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6A4"/>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DED"/>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1E3"/>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5A6"/>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1BCB"/>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A76"/>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69"/>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4C5B"/>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828"/>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04F"/>
    <w:rsid w:val="00605AA8"/>
    <w:rsid w:val="00605BBD"/>
    <w:rsid w:val="00605E04"/>
    <w:rsid w:val="00605F01"/>
    <w:rsid w:val="00606409"/>
    <w:rsid w:val="006065F9"/>
    <w:rsid w:val="006065FA"/>
    <w:rsid w:val="00606D27"/>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782"/>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5B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5D6"/>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364"/>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2C7"/>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641"/>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EB3"/>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5C2"/>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90E"/>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0F87"/>
    <w:rsid w:val="0075182D"/>
    <w:rsid w:val="00751A1F"/>
    <w:rsid w:val="00751CAE"/>
    <w:rsid w:val="00752021"/>
    <w:rsid w:val="00752117"/>
    <w:rsid w:val="00752340"/>
    <w:rsid w:val="0075296F"/>
    <w:rsid w:val="00752B84"/>
    <w:rsid w:val="00752BBE"/>
    <w:rsid w:val="00752CFF"/>
    <w:rsid w:val="00752F1D"/>
    <w:rsid w:val="007533C6"/>
    <w:rsid w:val="00753771"/>
    <w:rsid w:val="007537C1"/>
    <w:rsid w:val="0075393A"/>
    <w:rsid w:val="0075396F"/>
    <w:rsid w:val="007542DA"/>
    <w:rsid w:val="0075442C"/>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18F7"/>
    <w:rsid w:val="00761DBD"/>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601"/>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C7B"/>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1E72"/>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67D"/>
    <w:rsid w:val="007B671F"/>
    <w:rsid w:val="007B674B"/>
    <w:rsid w:val="007B679B"/>
    <w:rsid w:val="007B69E7"/>
    <w:rsid w:val="007B6A14"/>
    <w:rsid w:val="007B6A6F"/>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169"/>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5E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732"/>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B4A"/>
    <w:rsid w:val="00810F08"/>
    <w:rsid w:val="00810F4C"/>
    <w:rsid w:val="008118D7"/>
    <w:rsid w:val="008119E1"/>
    <w:rsid w:val="00811A61"/>
    <w:rsid w:val="0081269D"/>
    <w:rsid w:val="008126B6"/>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2D10"/>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8A"/>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A45"/>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82C"/>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16A"/>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3C3"/>
    <w:rsid w:val="008A74A7"/>
    <w:rsid w:val="008A77FB"/>
    <w:rsid w:val="008B0683"/>
    <w:rsid w:val="008B0962"/>
    <w:rsid w:val="008B0C62"/>
    <w:rsid w:val="008B1924"/>
    <w:rsid w:val="008B1A73"/>
    <w:rsid w:val="008B1BB8"/>
    <w:rsid w:val="008B248A"/>
    <w:rsid w:val="008B2AB3"/>
    <w:rsid w:val="008B3110"/>
    <w:rsid w:val="008B3519"/>
    <w:rsid w:val="008B3B54"/>
    <w:rsid w:val="008B3D09"/>
    <w:rsid w:val="008B3D5A"/>
    <w:rsid w:val="008B41F4"/>
    <w:rsid w:val="008B446C"/>
    <w:rsid w:val="008B452C"/>
    <w:rsid w:val="008B46A6"/>
    <w:rsid w:val="008B46BF"/>
    <w:rsid w:val="008B4B55"/>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A8C"/>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4FB4"/>
    <w:rsid w:val="008E5306"/>
    <w:rsid w:val="008E54CB"/>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920"/>
    <w:rsid w:val="00907E4F"/>
    <w:rsid w:val="009109E8"/>
    <w:rsid w:val="00910A59"/>
    <w:rsid w:val="00910CE2"/>
    <w:rsid w:val="009113D6"/>
    <w:rsid w:val="009117D3"/>
    <w:rsid w:val="0091188C"/>
    <w:rsid w:val="00911B80"/>
    <w:rsid w:val="00911D23"/>
    <w:rsid w:val="00911E7E"/>
    <w:rsid w:val="009121A7"/>
    <w:rsid w:val="00912372"/>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810"/>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9C"/>
    <w:rsid w:val="009330BE"/>
    <w:rsid w:val="00933180"/>
    <w:rsid w:val="009332E0"/>
    <w:rsid w:val="0093336A"/>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5A7"/>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584"/>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786"/>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314"/>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15"/>
    <w:rsid w:val="009A0369"/>
    <w:rsid w:val="009A0429"/>
    <w:rsid w:val="009A07E8"/>
    <w:rsid w:val="009A1304"/>
    <w:rsid w:val="009A18FD"/>
    <w:rsid w:val="009A1939"/>
    <w:rsid w:val="009A1A74"/>
    <w:rsid w:val="009A215D"/>
    <w:rsid w:val="009A3051"/>
    <w:rsid w:val="009A4437"/>
    <w:rsid w:val="009A4923"/>
    <w:rsid w:val="009A49F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9FE"/>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4D5"/>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0"/>
    <w:rsid w:val="009E1C37"/>
    <w:rsid w:val="009E1CC2"/>
    <w:rsid w:val="009E1F5C"/>
    <w:rsid w:val="009E2339"/>
    <w:rsid w:val="009E2491"/>
    <w:rsid w:val="009E2556"/>
    <w:rsid w:val="009E29D4"/>
    <w:rsid w:val="009E2D88"/>
    <w:rsid w:val="009E2F66"/>
    <w:rsid w:val="009E34B7"/>
    <w:rsid w:val="009E3543"/>
    <w:rsid w:val="009E35CC"/>
    <w:rsid w:val="009E3AB0"/>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9F7B8B"/>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EA3"/>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773"/>
    <w:rsid w:val="00A15FF9"/>
    <w:rsid w:val="00A16F37"/>
    <w:rsid w:val="00A16FA4"/>
    <w:rsid w:val="00A17139"/>
    <w:rsid w:val="00A17317"/>
    <w:rsid w:val="00A1745D"/>
    <w:rsid w:val="00A17548"/>
    <w:rsid w:val="00A177A5"/>
    <w:rsid w:val="00A17B74"/>
    <w:rsid w:val="00A20323"/>
    <w:rsid w:val="00A20757"/>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43"/>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E76"/>
    <w:rsid w:val="00A377BB"/>
    <w:rsid w:val="00A37A6D"/>
    <w:rsid w:val="00A40B13"/>
    <w:rsid w:val="00A40F0E"/>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CAA"/>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7B"/>
    <w:rsid w:val="00A661B5"/>
    <w:rsid w:val="00A66236"/>
    <w:rsid w:val="00A664A0"/>
    <w:rsid w:val="00A668D3"/>
    <w:rsid w:val="00A66BB7"/>
    <w:rsid w:val="00A673C4"/>
    <w:rsid w:val="00A675D9"/>
    <w:rsid w:val="00A67659"/>
    <w:rsid w:val="00A70053"/>
    <w:rsid w:val="00A700FE"/>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6B6"/>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1AE"/>
    <w:rsid w:val="00A86E5B"/>
    <w:rsid w:val="00A87166"/>
    <w:rsid w:val="00A87C9B"/>
    <w:rsid w:val="00A90059"/>
    <w:rsid w:val="00A90249"/>
    <w:rsid w:val="00A911EC"/>
    <w:rsid w:val="00A91211"/>
    <w:rsid w:val="00A926D9"/>
    <w:rsid w:val="00A92736"/>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08"/>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1B4"/>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0BC"/>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5EBF"/>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5D1"/>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91B"/>
    <w:rsid w:val="00B35D5B"/>
    <w:rsid w:val="00B35E0E"/>
    <w:rsid w:val="00B36222"/>
    <w:rsid w:val="00B36AE9"/>
    <w:rsid w:val="00B36CE1"/>
    <w:rsid w:val="00B37195"/>
    <w:rsid w:val="00B37226"/>
    <w:rsid w:val="00B37291"/>
    <w:rsid w:val="00B37424"/>
    <w:rsid w:val="00B374C0"/>
    <w:rsid w:val="00B37A2D"/>
    <w:rsid w:val="00B40155"/>
    <w:rsid w:val="00B4084D"/>
    <w:rsid w:val="00B40DEC"/>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B"/>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7EA"/>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1CD"/>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EF4"/>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84B"/>
    <w:rsid w:val="00BD6FF5"/>
    <w:rsid w:val="00BD70B2"/>
    <w:rsid w:val="00BD72DB"/>
    <w:rsid w:val="00BD72FD"/>
    <w:rsid w:val="00BD75EA"/>
    <w:rsid w:val="00BD7C57"/>
    <w:rsid w:val="00BD7EF0"/>
    <w:rsid w:val="00BD7FF9"/>
    <w:rsid w:val="00BE046A"/>
    <w:rsid w:val="00BE08EB"/>
    <w:rsid w:val="00BE0AAD"/>
    <w:rsid w:val="00BE0D10"/>
    <w:rsid w:val="00BE0DC9"/>
    <w:rsid w:val="00BE0E76"/>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358"/>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2E35"/>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51F"/>
    <w:rsid w:val="00C206C7"/>
    <w:rsid w:val="00C20EF5"/>
    <w:rsid w:val="00C21316"/>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17D"/>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6F3D"/>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128"/>
    <w:rsid w:val="00C76410"/>
    <w:rsid w:val="00C7644C"/>
    <w:rsid w:val="00C766B8"/>
    <w:rsid w:val="00C768AA"/>
    <w:rsid w:val="00C76DAA"/>
    <w:rsid w:val="00C76FA1"/>
    <w:rsid w:val="00C76FB5"/>
    <w:rsid w:val="00C77053"/>
    <w:rsid w:val="00C77212"/>
    <w:rsid w:val="00C77320"/>
    <w:rsid w:val="00C773DD"/>
    <w:rsid w:val="00C7763B"/>
    <w:rsid w:val="00C77815"/>
    <w:rsid w:val="00C77A42"/>
    <w:rsid w:val="00C77C6B"/>
    <w:rsid w:val="00C80271"/>
    <w:rsid w:val="00C803E1"/>
    <w:rsid w:val="00C80430"/>
    <w:rsid w:val="00C805D5"/>
    <w:rsid w:val="00C80E0C"/>
    <w:rsid w:val="00C814F4"/>
    <w:rsid w:val="00C8206E"/>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35B"/>
    <w:rsid w:val="00C93B48"/>
    <w:rsid w:val="00C93DA4"/>
    <w:rsid w:val="00C93DDE"/>
    <w:rsid w:val="00C93DE0"/>
    <w:rsid w:val="00C943E9"/>
    <w:rsid w:val="00C94AE7"/>
    <w:rsid w:val="00C94BA8"/>
    <w:rsid w:val="00C94D82"/>
    <w:rsid w:val="00C9510E"/>
    <w:rsid w:val="00C951F6"/>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197"/>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4B8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78A"/>
    <w:rsid w:val="00CB19C5"/>
    <w:rsid w:val="00CB21B0"/>
    <w:rsid w:val="00CB22DB"/>
    <w:rsid w:val="00CB23D1"/>
    <w:rsid w:val="00CB2466"/>
    <w:rsid w:val="00CB2871"/>
    <w:rsid w:val="00CB2C40"/>
    <w:rsid w:val="00CB3759"/>
    <w:rsid w:val="00CB3A3E"/>
    <w:rsid w:val="00CB43C7"/>
    <w:rsid w:val="00CB4572"/>
    <w:rsid w:val="00CB49AF"/>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EF9"/>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6E7F"/>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DDD"/>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CB3"/>
    <w:rsid w:val="00CE6F0F"/>
    <w:rsid w:val="00CE6FF3"/>
    <w:rsid w:val="00CE74AF"/>
    <w:rsid w:val="00CE7517"/>
    <w:rsid w:val="00CE772B"/>
    <w:rsid w:val="00CE77D7"/>
    <w:rsid w:val="00CE786C"/>
    <w:rsid w:val="00CE78A3"/>
    <w:rsid w:val="00CE7B04"/>
    <w:rsid w:val="00CE7CF2"/>
    <w:rsid w:val="00CE7DFB"/>
    <w:rsid w:val="00CF0052"/>
    <w:rsid w:val="00CF0C8D"/>
    <w:rsid w:val="00CF0CD2"/>
    <w:rsid w:val="00CF0E70"/>
    <w:rsid w:val="00CF0FB3"/>
    <w:rsid w:val="00CF1280"/>
    <w:rsid w:val="00CF1501"/>
    <w:rsid w:val="00CF1680"/>
    <w:rsid w:val="00CF1B4F"/>
    <w:rsid w:val="00CF272C"/>
    <w:rsid w:val="00CF34DB"/>
    <w:rsid w:val="00CF34F0"/>
    <w:rsid w:val="00CF3813"/>
    <w:rsid w:val="00CF3A62"/>
    <w:rsid w:val="00CF3BDF"/>
    <w:rsid w:val="00CF3DDA"/>
    <w:rsid w:val="00CF43C0"/>
    <w:rsid w:val="00CF4ABE"/>
    <w:rsid w:val="00CF5928"/>
    <w:rsid w:val="00CF5966"/>
    <w:rsid w:val="00CF6920"/>
    <w:rsid w:val="00CF6F6F"/>
    <w:rsid w:val="00CF77DD"/>
    <w:rsid w:val="00CF7848"/>
    <w:rsid w:val="00CF790C"/>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27CE"/>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FF"/>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1D61"/>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167"/>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B9F"/>
    <w:rsid w:val="00D57DF2"/>
    <w:rsid w:val="00D57EB9"/>
    <w:rsid w:val="00D60566"/>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B2"/>
    <w:rsid w:val="00D64250"/>
    <w:rsid w:val="00D6479F"/>
    <w:rsid w:val="00D64931"/>
    <w:rsid w:val="00D64B53"/>
    <w:rsid w:val="00D64C4B"/>
    <w:rsid w:val="00D6538E"/>
    <w:rsid w:val="00D656FD"/>
    <w:rsid w:val="00D65FB9"/>
    <w:rsid w:val="00D6670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052"/>
    <w:rsid w:val="00DB4127"/>
    <w:rsid w:val="00DB415C"/>
    <w:rsid w:val="00DB4286"/>
    <w:rsid w:val="00DB451F"/>
    <w:rsid w:val="00DB4698"/>
    <w:rsid w:val="00DB4D96"/>
    <w:rsid w:val="00DB4D9D"/>
    <w:rsid w:val="00DB4EF1"/>
    <w:rsid w:val="00DB5C7E"/>
    <w:rsid w:val="00DB5C8D"/>
    <w:rsid w:val="00DB5D14"/>
    <w:rsid w:val="00DB5D5D"/>
    <w:rsid w:val="00DB5F19"/>
    <w:rsid w:val="00DB6368"/>
    <w:rsid w:val="00DB648D"/>
    <w:rsid w:val="00DB65A3"/>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5E6"/>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7CB"/>
    <w:rsid w:val="00DD3AF9"/>
    <w:rsid w:val="00DD3D7E"/>
    <w:rsid w:val="00DD40BC"/>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9F0"/>
    <w:rsid w:val="00DF1F9F"/>
    <w:rsid w:val="00DF2501"/>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740"/>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732"/>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47CB5"/>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534"/>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A37"/>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21D"/>
    <w:rsid w:val="00EE74BB"/>
    <w:rsid w:val="00EE7563"/>
    <w:rsid w:val="00EE7945"/>
    <w:rsid w:val="00EE7ABC"/>
    <w:rsid w:val="00EE7E8A"/>
    <w:rsid w:val="00EE7FFB"/>
    <w:rsid w:val="00EF0066"/>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881"/>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3E4"/>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112"/>
    <w:rsid w:val="00F343EF"/>
    <w:rsid w:val="00F34617"/>
    <w:rsid w:val="00F34B3B"/>
    <w:rsid w:val="00F34E09"/>
    <w:rsid w:val="00F34F01"/>
    <w:rsid w:val="00F34F4B"/>
    <w:rsid w:val="00F3501A"/>
    <w:rsid w:val="00F351C3"/>
    <w:rsid w:val="00F36E5F"/>
    <w:rsid w:val="00F36F80"/>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65"/>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C3"/>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8B4"/>
    <w:rsid w:val="00F81901"/>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88F"/>
    <w:rsid w:val="00F87A59"/>
    <w:rsid w:val="00F87B88"/>
    <w:rsid w:val="00F9010C"/>
    <w:rsid w:val="00F90305"/>
    <w:rsid w:val="00F9047D"/>
    <w:rsid w:val="00F910D2"/>
    <w:rsid w:val="00F911B6"/>
    <w:rsid w:val="00F917E3"/>
    <w:rsid w:val="00F91872"/>
    <w:rsid w:val="00F91A63"/>
    <w:rsid w:val="00F91A74"/>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D42"/>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88"/>
    <w:rsid w:val="00FB0B90"/>
    <w:rsid w:val="00FB15C6"/>
    <w:rsid w:val="00FB16F8"/>
    <w:rsid w:val="00FB171D"/>
    <w:rsid w:val="00FB242A"/>
    <w:rsid w:val="00FB26C7"/>
    <w:rsid w:val="00FB26D6"/>
    <w:rsid w:val="00FB278C"/>
    <w:rsid w:val="00FB29F8"/>
    <w:rsid w:val="00FB2A7A"/>
    <w:rsid w:val="00FB2FD6"/>
    <w:rsid w:val="00FB31DD"/>
    <w:rsid w:val="00FB34A2"/>
    <w:rsid w:val="00FB36C6"/>
    <w:rsid w:val="00FB370B"/>
    <w:rsid w:val="00FB42B1"/>
    <w:rsid w:val="00FB42B4"/>
    <w:rsid w:val="00FB430E"/>
    <w:rsid w:val="00FB473B"/>
    <w:rsid w:val="00FB473D"/>
    <w:rsid w:val="00FB4A69"/>
    <w:rsid w:val="00FB51BB"/>
    <w:rsid w:val="00FB5417"/>
    <w:rsid w:val="00FB58DC"/>
    <w:rsid w:val="00FB5A7E"/>
    <w:rsid w:val="00FB62E1"/>
    <w:rsid w:val="00FB64F8"/>
    <w:rsid w:val="00FB7B4F"/>
    <w:rsid w:val="00FC0092"/>
    <w:rsid w:val="00FC0440"/>
    <w:rsid w:val="00FC09E2"/>
    <w:rsid w:val="00FC0B2B"/>
    <w:rsid w:val="00FC1133"/>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17"/>
    <w:rsid w:val="00FC5FEB"/>
    <w:rsid w:val="00FC676C"/>
    <w:rsid w:val="00FC6AE1"/>
    <w:rsid w:val="00FC6D36"/>
    <w:rsid w:val="00FC7153"/>
    <w:rsid w:val="00FC74F8"/>
    <w:rsid w:val="00FC7BFA"/>
    <w:rsid w:val="00FD0002"/>
    <w:rsid w:val="00FD0280"/>
    <w:rsid w:val="00FD02EB"/>
    <w:rsid w:val="00FD0399"/>
    <w:rsid w:val="00FD0442"/>
    <w:rsid w:val="00FD0600"/>
    <w:rsid w:val="00FD0D26"/>
    <w:rsid w:val="00FD0DD7"/>
    <w:rsid w:val="00FD139E"/>
    <w:rsid w:val="00FD149D"/>
    <w:rsid w:val="00FD1D37"/>
    <w:rsid w:val="00FD2142"/>
    <w:rsid w:val="00FD2219"/>
    <w:rsid w:val="00FD228F"/>
    <w:rsid w:val="00FD2331"/>
    <w:rsid w:val="00FD2EBB"/>
    <w:rsid w:val="00FD2F1F"/>
    <w:rsid w:val="00FD2FA3"/>
    <w:rsid w:val="00FD33E4"/>
    <w:rsid w:val="00FD3520"/>
    <w:rsid w:val="00FD36A2"/>
    <w:rsid w:val="00FD37DF"/>
    <w:rsid w:val="00FD37FC"/>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ED4"/>
    <w:rsid w:val="00FE0F36"/>
    <w:rsid w:val="00FE11FF"/>
    <w:rsid w:val="00FE1948"/>
    <w:rsid w:val="00FE21DE"/>
    <w:rsid w:val="00FE29F2"/>
    <w:rsid w:val="00FE2C28"/>
    <w:rsid w:val="00FE3858"/>
    <w:rsid w:val="00FE3D21"/>
    <w:rsid w:val="00FE3ED5"/>
    <w:rsid w:val="00FE45EF"/>
    <w:rsid w:val="00FE4FCE"/>
    <w:rsid w:val="00FE5A77"/>
    <w:rsid w:val="00FE66DA"/>
    <w:rsid w:val="00FE6A06"/>
    <w:rsid w:val="00FE7508"/>
    <w:rsid w:val="00FE7931"/>
    <w:rsid w:val="00FE7A83"/>
    <w:rsid w:val="00FE7DB1"/>
    <w:rsid w:val="00FF0353"/>
    <w:rsid w:val="00FF0448"/>
    <w:rsid w:val="00FF04E2"/>
    <w:rsid w:val="00FF0A5D"/>
    <w:rsid w:val="00FF0B45"/>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4C62"/>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CA2577"/>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566"/>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uiPriority w:val="99"/>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31465548">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54753868">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7241719">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3605604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mzh.government.bg/bg/politiki-i-programi/politiki-i-strategii/politiki-po-agrohranitelnata-veriga/zashiteni-naimenovaniy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2193-29C6-4D1D-B4E6-4629672020C5}">
  <ds:schemaRefs>
    <ds:schemaRef ds:uri="http://schemas.openxmlformats.org/officeDocument/2006/bibliography"/>
  </ds:schemaRefs>
</ds:datastoreItem>
</file>

<file path=customXml/itemProps2.xml><?xml version="1.0" encoding="utf-8"?>
<ds:datastoreItem xmlns:ds="http://schemas.openxmlformats.org/officeDocument/2006/customXml" ds:itemID="{6ECC9AC5-5E87-4D22-9598-3A2A6C4A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6158</Characters>
  <Application>Microsoft Office Word</Application>
  <DocSecurity>0</DocSecurity>
  <Lines>51</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Elena A. Ivanova</cp:lastModifiedBy>
  <cp:revision>3</cp:revision>
  <cp:lastPrinted>2025-08-04T08:01:00Z</cp:lastPrinted>
  <dcterms:created xsi:type="dcterms:W3CDTF">2025-09-05T11:51:00Z</dcterms:created>
  <dcterms:modified xsi:type="dcterms:W3CDTF">2025-09-09T10:06:00Z</dcterms:modified>
</cp:coreProperties>
</file>